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BB" w:rsidRPr="00B140BB" w:rsidRDefault="00B140BB" w:rsidP="00B140BB">
      <w:pPr>
        <w:pStyle w:val="Default"/>
        <w:jc w:val="center"/>
        <w:rPr>
          <w:color w:val="auto"/>
          <w:spacing w:val="-16"/>
        </w:rPr>
      </w:pPr>
      <w:r w:rsidRPr="00B140BB">
        <w:rPr>
          <w:b/>
          <w:bCs/>
          <w:color w:val="auto"/>
          <w:spacing w:val="-16"/>
        </w:rPr>
        <w:t>Capitolul XII</w:t>
      </w:r>
    </w:p>
    <w:p w:rsidR="00B140BB" w:rsidRPr="00B140BB" w:rsidRDefault="00B140BB" w:rsidP="00B140BB">
      <w:pPr>
        <w:pStyle w:val="Default"/>
        <w:jc w:val="center"/>
        <w:rPr>
          <w:color w:val="auto"/>
          <w:spacing w:val="-16"/>
        </w:rPr>
      </w:pPr>
      <w:r w:rsidRPr="00B140BB">
        <w:rPr>
          <w:b/>
          <w:bCs/>
          <w:color w:val="auto"/>
          <w:spacing w:val="-16"/>
        </w:rPr>
        <w:t xml:space="preserve">Prelungirea duratei contractelor individuale de muncă în anul </w:t>
      </w:r>
      <w:proofErr w:type="spellStart"/>
      <w:r w:rsidRPr="00B140BB">
        <w:rPr>
          <w:b/>
          <w:bCs/>
          <w:color w:val="auto"/>
          <w:spacing w:val="-16"/>
        </w:rPr>
        <w:t>şcolar</w:t>
      </w:r>
      <w:proofErr w:type="spellEnd"/>
      <w:r w:rsidRPr="00B140BB">
        <w:rPr>
          <w:b/>
          <w:bCs/>
          <w:color w:val="auto"/>
          <w:spacing w:val="-16"/>
        </w:rPr>
        <w:t xml:space="preserve"> 2026-2027,</w:t>
      </w:r>
    </w:p>
    <w:p w:rsidR="00B140BB" w:rsidRPr="00B140BB" w:rsidRDefault="00B140BB" w:rsidP="00B140BB">
      <w:pPr>
        <w:pStyle w:val="Default"/>
        <w:jc w:val="center"/>
        <w:rPr>
          <w:b/>
          <w:bCs/>
          <w:color w:val="auto"/>
          <w:spacing w:val="-16"/>
        </w:rPr>
      </w:pPr>
      <w:r w:rsidRPr="00B140BB">
        <w:rPr>
          <w:b/>
          <w:bCs/>
          <w:color w:val="auto"/>
          <w:spacing w:val="-16"/>
        </w:rPr>
        <w:t>pentru personalul didactic de predare angajat cu contract individual de muncă pe perioadă determinată</w:t>
      </w:r>
    </w:p>
    <w:p w:rsidR="00B140BB" w:rsidRPr="00B140BB" w:rsidRDefault="00B140BB" w:rsidP="00B140BB">
      <w:pPr>
        <w:pStyle w:val="Default"/>
        <w:jc w:val="center"/>
        <w:rPr>
          <w:color w:val="auto"/>
          <w:spacing w:val="-16"/>
        </w:rPr>
      </w:pPr>
    </w:p>
    <w:p w:rsidR="00B140BB" w:rsidRPr="00B140BB" w:rsidRDefault="00B140BB" w:rsidP="00B140BB">
      <w:pPr>
        <w:pStyle w:val="Default"/>
        <w:ind w:firstLine="567"/>
        <w:jc w:val="both"/>
        <w:rPr>
          <w:color w:val="auto"/>
          <w:spacing w:val="-16"/>
        </w:rPr>
      </w:pPr>
      <w:r w:rsidRPr="00B140BB">
        <w:rPr>
          <w:color w:val="auto"/>
          <w:spacing w:val="-16"/>
        </w:rPr>
        <w:t xml:space="preserve">Art. 87 (1) Posturile didactice/catedrele rămase vacante/rezervate după etapa de detașare la cerere prin concurs specific se ocupă de cadrele didactice calificate, angajate cu contract individual de muncă pe perioadă determinată, care beneficiază de prelungirea contractului individual de muncă pe perioadă determinată în anul </w:t>
      </w:r>
      <w:proofErr w:type="spellStart"/>
      <w:r w:rsidRPr="00B140BB">
        <w:rPr>
          <w:color w:val="auto"/>
          <w:spacing w:val="-16"/>
        </w:rPr>
        <w:t>şcolar</w:t>
      </w:r>
      <w:proofErr w:type="spellEnd"/>
      <w:r w:rsidRPr="00B140BB">
        <w:rPr>
          <w:color w:val="auto"/>
          <w:spacing w:val="-16"/>
        </w:rPr>
        <w:t xml:space="preserve"> 2026-2027, în </w:t>
      </w:r>
      <w:proofErr w:type="spellStart"/>
      <w:r w:rsidRPr="00B140BB">
        <w:rPr>
          <w:color w:val="auto"/>
          <w:spacing w:val="-16"/>
        </w:rPr>
        <w:t>condiţiile</w:t>
      </w:r>
      <w:proofErr w:type="spellEnd"/>
      <w:r w:rsidRPr="00B140BB">
        <w:rPr>
          <w:color w:val="auto"/>
          <w:spacing w:val="-16"/>
        </w:rPr>
        <w:t xml:space="preserve"> prevăzute la art. 4 alin. (16) </w:t>
      </w:r>
      <w:proofErr w:type="spellStart"/>
      <w:r w:rsidRPr="00B140BB">
        <w:rPr>
          <w:color w:val="auto"/>
          <w:spacing w:val="-16"/>
        </w:rPr>
        <w:t>şi</w:t>
      </w:r>
      <w:proofErr w:type="spellEnd"/>
      <w:r w:rsidRPr="00B140BB">
        <w:rPr>
          <w:color w:val="auto"/>
          <w:spacing w:val="-16"/>
        </w:rPr>
        <w:t xml:space="preserve"> (18), respectiv la art. 4 alin. (17) </w:t>
      </w:r>
      <w:proofErr w:type="spellStart"/>
      <w:r w:rsidRPr="00B140BB">
        <w:rPr>
          <w:color w:val="auto"/>
          <w:spacing w:val="-16"/>
        </w:rPr>
        <w:t>şi</w:t>
      </w:r>
      <w:proofErr w:type="spellEnd"/>
      <w:r w:rsidRPr="00B140BB">
        <w:rPr>
          <w:color w:val="auto"/>
          <w:spacing w:val="-16"/>
        </w:rPr>
        <w:t xml:space="preserve"> (18) pentru </w:t>
      </w:r>
      <w:proofErr w:type="spellStart"/>
      <w:r w:rsidRPr="00B140BB">
        <w:rPr>
          <w:color w:val="auto"/>
          <w:spacing w:val="-16"/>
        </w:rPr>
        <w:t>învăţători</w:t>
      </w:r>
      <w:proofErr w:type="spellEnd"/>
      <w:r w:rsidRPr="00B140BB">
        <w:rPr>
          <w:color w:val="auto"/>
          <w:spacing w:val="-16"/>
        </w:rPr>
        <w:t xml:space="preserve">, profesori pentru </w:t>
      </w:r>
      <w:proofErr w:type="spellStart"/>
      <w:r w:rsidRPr="00B140BB">
        <w:rPr>
          <w:color w:val="auto"/>
          <w:spacing w:val="-16"/>
        </w:rPr>
        <w:t>învăţământ</w:t>
      </w:r>
      <w:proofErr w:type="spellEnd"/>
      <w:r w:rsidRPr="00B140BB">
        <w:rPr>
          <w:color w:val="auto"/>
          <w:spacing w:val="-16"/>
        </w:rPr>
        <w:t xml:space="preserve"> primar sau </w:t>
      </w:r>
      <w:proofErr w:type="spellStart"/>
      <w:r w:rsidRPr="00B140BB">
        <w:rPr>
          <w:color w:val="auto"/>
          <w:spacing w:val="-16"/>
        </w:rPr>
        <w:t>absolvenţi</w:t>
      </w:r>
      <w:proofErr w:type="spellEnd"/>
      <w:r w:rsidRPr="00B140BB">
        <w:rPr>
          <w:color w:val="auto"/>
          <w:spacing w:val="-16"/>
        </w:rPr>
        <w:t xml:space="preserve"> ai colegiilor universitare de institutori, în baza acordurilor de principiu emise de consiliile de </w:t>
      </w:r>
      <w:proofErr w:type="spellStart"/>
      <w:r w:rsidRPr="00B140BB">
        <w:rPr>
          <w:color w:val="auto"/>
          <w:spacing w:val="-16"/>
        </w:rPr>
        <w:t>administraţie</w:t>
      </w:r>
      <w:proofErr w:type="spellEnd"/>
      <w:r w:rsidRPr="00B140BB">
        <w:rPr>
          <w:color w:val="auto"/>
          <w:spacing w:val="-16"/>
        </w:rPr>
        <w:t xml:space="preserve"> ale </w:t>
      </w:r>
      <w:proofErr w:type="spellStart"/>
      <w:r w:rsidRPr="00B140BB">
        <w:rPr>
          <w:color w:val="auto"/>
          <w:spacing w:val="-16"/>
        </w:rPr>
        <w:t>unităţilor</w:t>
      </w:r>
      <w:proofErr w:type="spellEnd"/>
      <w:r w:rsidRPr="00B140BB">
        <w:rPr>
          <w:color w:val="auto"/>
          <w:spacing w:val="-16"/>
        </w:rPr>
        <w:t xml:space="preserve"> de </w:t>
      </w:r>
      <w:proofErr w:type="spellStart"/>
      <w:r w:rsidRPr="00B140BB">
        <w:rPr>
          <w:color w:val="auto"/>
          <w:spacing w:val="-16"/>
        </w:rPr>
        <w:t>învăţământ</w:t>
      </w:r>
      <w:proofErr w:type="spellEnd"/>
      <w:r w:rsidRPr="00B140BB">
        <w:rPr>
          <w:color w:val="auto"/>
          <w:spacing w:val="-16"/>
        </w:rPr>
        <w:t>/CJRAE/CMBRAE, după caz.</w:t>
      </w:r>
    </w:p>
    <w:p w:rsidR="00B140BB" w:rsidRPr="00B140BB" w:rsidRDefault="00B140BB" w:rsidP="00B140BB">
      <w:pPr>
        <w:pStyle w:val="Default"/>
        <w:ind w:firstLine="567"/>
        <w:jc w:val="both"/>
        <w:rPr>
          <w:color w:val="auto"/>
          <w:spacing w:val="-16"/>
        </w:rPr>
      </w:pPr>
      <w:r w:rsidRPr="00B140BB">
        <w:rPr>
          <w:color w:val="auto"/>
          <w:spacing w:val="-16"/>
        </w:rPr>
        <w:t xml:space="preserve">(2) În această etapă consiliile de </w:t>
      </w:r>
      <w:proofErr w:type="spellStart"/>
      <w:r w:rsidRPr="00B140BB">
        <w:rPr>
          <w:color w:val="auto"/>
          <w:spacing w:val="-16"/>
        </w:rPr>
        <w:t>administraţie</w:t>
      </w:r>
      <w:proofErr w:type="spellEnd"/>
      <w:r w:rsidRPr="00B140BB">
        <w:rPr>
          <w:color w:val="auto"/>
          <w:spacing w:val="-16"/>
        </w:rPr>
        <w:t xml:space="preserve"> ale </w:t>
      </w:r>
      <w:proofErr w:type="spellStart"/>
      <w:r w:rsidRPr="00B140BB">
        <w:rPr>
          <w:color w:val="auto"/>
          <w:spacing w:val="-16"/>
        </w:rPr>
        <w:t>unităţilor</w:t>
      </w:r>
      <w:proofErr w:type="spellEnd"/>
      <w:r w:rsidRPr="00B140BB">
        <w:rPr>
          <w:color w:val="auto"/>
          <w:spacing w:val="-16"/>
        </w:rPr>
        <w:t xml:space="preserve"> de </w:t>
      </w:r>
      <w:proofErr w:type="spellStart"/>
      <w:r w:rsidRPr="00B140BB">
        <w:rPr>
          <w:color w:val="auto"/>
          <w:spacing w:val="-16"/>
        </w:rPr>
        <w:t>învăţământ</w:t>
      </w:r>
      <w:proofErr w:type="spellEnd"/>
      <w:r w:rsidRPr="00B140BB">
        <w:rPr>
          <w:color w:val="auto"/>
          <w:spacing w:val="-16"/>
        </w:rPr>
        <w:t xml:space="preserve">/CJRAE/CMBRAE pot emite acorduri de principiu de prelungire a duratei contractului individual de muncă pe perioadă determinată în anul </w:t>
      </w:r>
      <w:proofErr w:type="spellStart"/>
      <w:r w:rsidRPr="00B140BB">
        <w:rPr>
          <w:color w:val="auto"/>
          <w:spacing w:val="-16"/>
        </w:rPr>
        <w:t>şcolar</w:t>
      </w:r>
      <w:proofErr w:type="spellEnd"/>
      <w:r w:rsidRPr="00B140BB">
        <w:rPr>
          <w:color w:val="auto"/>
          <w:spacing w:val="-16"/>
        </w:rPr>
        <w:t xml:space="preserve"> 2026-2027 pentru posturile didactice care se pot vacanta ulterior cadrelor didactice care se încadrează în prevederile alin. (1). </w:t>
      </w:r>
    </w:p>
    <w:p w:rsidR="00B140BB" w:rsidRPr="00B140BB" w:rsidRDefault="00B140BB" w:rsidP="00B140BB">
      <w:pPr>
        <w:pStyle w:val="Default"/>
        <w:ind w:firstLine="567"/>
        <w:jc w:val="both"/>
        <w:rPr>
          <w:color w:val="auto"/>
          <w:spacing w:val="-16"/>
        </w:rPr>
      </w:pPr>
      <w:r w:rsidRPr="00B140BB">
        <w:rPr>
          <w:color w:val="auto"/>
          <w:spacing w:val="-16"/>
        </w:rPr>
        <w:t xml:space="preserve">(3) De prevederile alin. (1) sau (2), după caz, nu pot beneficia cadrele didactice care îndeplinesc sau vor îndeplini până la data de 1 septembrie 2026 condițiile legale de pensioare pentru limită de vârstă prevăzute la art. 31 alin. (3). Persoana îndreptățită are dreptul de a contesta hotărârea consiliului de </w:t>
      </w:r>
      <w:proofErr w:type="spellStart"/>
      <w:r w:rsidRPr="00B140BB">
        <w:rPr>
          <w:color w:val="auto"/>
          <w:spacing w:val="-16"/>
        </w:rPr>
        <w:t>administraţie</w:t>
      </w:r>
      <w:proofErr w:type="spellEnd"/>
      <w:r w:rsidRPr="00B140BB">
        <w:rPr>
          <w:color w:val="auto"/>
          <w:spacing w:val="-16"/>
        </w:rPr>
        <w:t xml:space="preserve"> al </w:t>
      </w:r>
      <w:proofErr w:type="spellStart"/>
      <w:r w:rsidRPr="00B140BB">
        <w:rPr>
          <w:color w:val="auto"/>
          <w:spacing w:val="-16"/>
        </w:rPr>
        <w:t>unităţii</w:t>
      </w:r>
      <w:proofErr w:type="spellEnd"/>
      <w:r w:rsidRPr="00B140BB">
        <w:rPr>
          <w:color w:val="auto"/>
          <w:spacing w:val="-16"/>
        </w:rPr>
        <w:t xml:space="preserve"> de </w:t>
      </w:r>
      <w:proofErr w:type="spellStart"/>
      <w:r w:rsidRPr="00B140BB">
        <w:rPr>
          <w:color w:val="auto"/>
          <w:spacing w:val="-16"/>
        </w:rPr>
        <w:t>învăţământ</w:t>
      </w:r>
      <w:proofErr w:type="spellEnd"/>
      <w:r w:rsidRPr="00B140BB">
        <w:rPr>
          <w:color w:val="auto"/>
          <w:spacing w:val="-16"/>
        </w:rPr>
        <w:t xml:space="preserve">, printr-o cerere scrisă, adresată conducerii unității de </w:t>
      </w:r>
      <w:proofErr w:type="spellStart"/>
      <w:r w:rsidRPr="00B140BB">
        <w:rPr>
          <w:color w:val="auto"/>
          <w:spacing w:val="-16"/>
        </w:rPr>
        <w:t>învăţământ</w:t>
      </w:r>
      <w:proofErr w:type="spellEnd"/>
      <w:r w:rsidRPr="00B140BB">
        <w:rPr>
          <w:color w:val="auto"/>
          <w:spacing w:val="-16"/>
        </w:rPr>
        <w:t xml:space="preserve">, în termen de 24 de ore de la comunicarea acesteia. Contestația se </w:t>
      </w:r>
      <w:proofErr w:type="spellStart"/>
      <w:r w:rsidRPr="00B140BB">
        <w:rPr>
          <w:color w:val="auto"/>
          <w:spacing w:val="-16"/>
        </w:rPr>
        <w:t>soluţionează</w:t>
      </w:r>
      <w:proofErr w:type="spellEnd"/>
      <w:r w:rsidRPr="00B140BB">
        <w:rPr>
          <w:color w:val="auto"/>
          <w:spacing w:val="-16"/>
        </w:rPr>
        <w:t xml:space="preserve"> conform prevederilor art. 4 alin. (20).</w:t>
      </w:r>
    </w:p>
    <w:p w:rsidR="00B140BB" w:rsidRPr="00B140BB" w:rsidRDefault="00B140BB" w:rsidP="00B140BB">
      <w:pPr>
        <w:pStyle w:val="Default"/>
        <w:ind w:firstLine="567"/>
        <w:jc w:val="both"/>
        <w:rPr>
          <w:color w:val="auto"/>
          <w:spacing w:val="-16"/>
        </w:rPr>
      </w:pPr>
      <w:r w:rsidRPr="00B140BB">
        <w:rPr>
          <w:color w:val="auto"/>
          <w:spacing w:val="-16"/>
        </w:rPr>
        <w:t xml:space="preserve">(4) Ocuparea posturilor didactice/catedrele vacante/rezervate, de către </w:t>
      </w:r>
      <w:proofErr w:type="spellStart"/>
      <w:r w:rsidRPr="00B140BB">
        <w:rPr>
          <w:color w:val="auto"/>
          <w:spacing w:val="-16"/>
        </w:rPr>
        <w:t>candidaţii</w:t>
      </w:r>
      <w:proofErr w:type="spellEnd"/>
      <w:r w:rsidRPr="00B140BB">
        <w:rPr>
          <w:color w:val="auto"/>
          <w:spacing w:val="-16"/>
        </w:rPr>
        <w:t xml:space="preserve"> care beneficiază de prelungirea duratei contractului individual de muncă pe perioadă determinată în anul </w:t>
      </w:r>
      <w:proofErr w:type="spellStart"/>
      <w:r w:rsidRPr="00B140BB">
        <w:rPr>
          <w:color w:val="auto"/>
          <w:spacing w:val="-16"/>
        </w:rPr>
        <w:t>şcolar</w:t>
      </w:r>
      <w:proofErr w:type="spellEnd"/>
      <w:r w:rsidRPr="00B140BB">
        <w:rPr>
          <w:color w:val="auto"/>
          <w:spacing w:val="-16"/>
        </w:rPr>
        <w:t xml:space="preserve"> 2026-2027, se realizează în perioada prevăzută în Calendar. </w:t>
      </w:r>
    </w:p>
    <w:p w:rsidR="00B140BB" w:rsidRPr="00B140BB" w:rsidRDefault="00B140BB" w:rsidP="00B140BB">
      <w:pPr>
        <w:pStyle w:val="Default"/>
        <w:jc w:val="center"/>
        <w:rPr>
          <w:b/>
          <w:bCs/>
          <w:color w:val="auto"/>
          <w:spacing w:val="-16"/>
        </w:rPr>
      </w:pPr>
    </w:p>
    <w:p w:rsidR="00B140BB" w:rsidRPr="00B140BB" w:rsidRDefault="00B140BB" w:rsidP="00B140BB">
      <w:pPr>
        <w:pStyle w:val="Default"/>
        <w:jc w:val="center"/>
        <w:rPr>
          <w:b/>
          <w:bCs/>
          <w:color w:val="auto"/>
          <w:spacing w:val="-16"/>
        </w:rPr>
      </w:pPr>
    </w:p>
    <w:p w:rsidR="003524A5" w:rsidRPr="00B140BB" w:rsidRDefault="003524A5" w:rsidP="00B140BB">
      <w:pPr>
        <w:rPr>
          <w:sz w:val="24"/>
          <w:szCs w:val="24"/>
        </w:rPr>
      </w:pPr>
      <w:bookmarkStart w:id="0" w:name="_GoBack"/>
      <w:bookmarkEnd w:id="0"/>
    </w:p>
    <w:sectPr w:rsidR="003524A5" w:rsidRPr="00B14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30"/>
    <w:rsid w:val="003524A5"/>
    <w:rsid w:val="00B140BB"/>
    <w:rsid w:val="00BB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7E054-CE38-41F7-822B-7A724B0C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140BB"/>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296</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2026-03-22T10:11:00Z</dcterms:created>
  <dcterms:modified xsi:type="dcterms:W3CDTF">2026-03-22T10:32:00Z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16def732-5e37-4cd4-afea-76b82540e57c</vt:lpwstr>
  </property>
</Properties>
</file>