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C1B" w:rsidRPr="00525CC4" w:rsidRDefault="00B93C1B" w:rsidP="00330941">
      <w:pPr>
        <w:rPr>
          <w:b/>
          <w:caps/>
          <w:color w:val="000000" w:themeColor="text1"/>
          <w:lang w:val="ro-RO"/>
        </w:rPr>
      </w:pPr>
      <w:r w:rsidRPr="00525CC4">
        <w:rPr>
          <w:b/>
          <w:color w:val="000000" w:themeColor="text1"/>
          <w:lang w:val="ro-RO"/>
        </w:rPr>
        <w:t xml:space="preserve">ANEXA 11: Domeniul </w:t>
      </w:r>
      <w:r w:rsidRPr="00525CC4">
        <w:rPr>
          <w:b/>
          <w:caps/>
          <w:color w:val="000000" w:themeColor="text1"/>
          <w:lang w:val="ro-RO"/>
        </w:rPr>
        <w:t>Veterinar</w:t>
      </w:r>
    </w:p>
    <w:p w:rsidR="0044740E" w:rsidRPr="00525CC4" w:rsidRDefault="0044740E" w:rsidP="00330941">
      <w:pPr>
        <w:rPr>
          <w:b/>
          <w:caps/>
          <w:color w:val="000000" w:themeColor="text1"/>
          <w:lang w:val="ro-RO"/>
        </w:rPr>
      </w:pPr>
    </w:p>
    <w:tbl>
      <w:tblPr>
        <w:tblStyle w:val="TableGrid"/>
        <w:tblW w:w="9161" w:type="dxa"/>
        <w:tblLayout w:type="fixed"/>
        <w:tblLook w:val="04A0" w:firstRow="1" w:lastRow="0" w:firstColumn="1" w:lastColumn="0" w:noHBand="0" w:noVBand="1"/>
      </w:tblPr>
      <w:tblGrid>
        <w:gridCol w:w="1169"/>
        <w:gridCol w:w="1378"/>
        <w:gridCol w:w="1843"/>
        <w:gridCol w:w="4252"/>
        <w:gridCol w:w="519"/>
      </w:tblGrid>
      <w:tr w:rsidR="00525CC4" w:rsidRPr="00525CC4" w:rsidTr="0044740E">
        <w:trPr>
          <w:trHeight w:val="20"/>
          <w:tblHeader/>
        </w:trPr>
        <w:tc>
          <w:tcPr>
            <w:tcW w:w="1169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378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25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19" w:type="dxa"/>
            <w:vMerge w:val="restart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44740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25CC4" w:rsidRPr="00525CC4" w:rsidTr="0044740E">
        <w:trPr>
          <w:trHeight w:val="20"/>
          <w:tblHeader/>
        </w:trPr>
        <w:tc>
          <w:tcPr>
            <w:tcW w:w="1169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Liceu</w:t>
            </w:r>
          </w:p>
        </w:tc>
        <w:tc>
          <w:tcPr>
            <w:tcW w:w="1378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11. Veterinar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11. Veterinar</w:t>
            </w:r>
          </w:p>
        </w:tc>
        <w:tc>
          <w:tcPr>
            <w:tcW w:w="425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ANEXA 11</w:t>
            </w:r>
          </w:p>
        </w:tc>
        <w:tc>
          <w:tcPr>
            <w:tcW w:w="519" w:type="dxa"/>
            <w:vMerge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44740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378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843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2" w:type="dxa"/>
            <w:hideMark/>
          </w:tcPr>
          <w:p w:rsidR="003708C7" w:rsidRPr="00525CC4" w:rsidRDefault="00525CC4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Agregate și instalații folosite în zootehnie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</w:t>
            </w: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525CC4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Analiza biologică și microbiologică a resurselor naturale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</w:t>
            </w: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Anatomia animalelor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</w:t>
            </w: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Anatomia animalelor domestice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</w:t>
            </w: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Anatomia și fiziologia animalelor de companie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</w:t>
            </w: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Aplicarea măsurilor de igienă și siguranța alimentelor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3708C7" w:rsidRPr="00525CC4" w:rsidRDefault="00525CC4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Asigurarea calității produselor alimentare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7</w:t>
            </w:r>
          </w:p>
        </w:tc>
      </w:tr>
      <w:tr w:rsidR="00525CC4" w:rsidRPr="00525CC4" w:rsidTr="0044740E">
        <w:trPr>
          <w:trHeight w:val="20"/>
        </w:trPr>
        <w:tc>
          <w:tcPr>
            <w:tcW w:w="1169" w:type="dxa"/>
            <w:vMerge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Bazele creșterii animalelor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8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Biochimia produselor alimentare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9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Bolile chirurgicale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10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Bolile infecțioase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11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Bolile obstetricale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12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Bolile parazitare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13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Calitatea produselor și serviciilor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14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Calitatea și siguranța mediului de muncă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15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CDL clasa a XI-a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16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CDL clasa a XII-a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17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Conducerea tractorului și auto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18</w:t>
            </w:r>
          </w:p>
        </w:tc>
      </w:tr>
      <w:tr w:rsidR="00525CC4" w:rsidRPr="00525CC4" w:rsidTr="00DF00F2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Conservarea biodiversității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19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Conservarea mediului înconjurător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20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animalelor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21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animalelor în zona montană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22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animalelor și asigurarea bazei furajere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23</w:t>
            </w:r>
          </w:p>
        </w:tc>
      </w:tr>
      <w:tr w:rsidR="00525CC4" w:rsidRPr="00525CC4" w:rsidTr="00DF00F2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Determinarea falsificărilor produselor alimentare prin analize de laborator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24</w:t>
            </w:r>
          </w:p>
        </w:tc>
      </w:tr>
      <w:tr w:rsidR="00525CC4" w:rsidRPr="00525CC4" w:rsidTr="00DF00F2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Dezvoltarea durabilă a agroturismului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25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Ecologie generală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26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Economie și marketing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27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Efectuarea analizelor specifice la obținerea produselor de origine animală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28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Elemente de contabilitate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29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Examinarea și tratarea bolilor interne ale animalelor de companie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30</w:t>
            </w:r>
          </w:p>
        </w:tc>
      </w:tr>
      <w:tr w:rsidR="00525CC4" w:rsidRPr="00525CC4" w:rsidTr="00DF00F2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Expertiza sanitară veterinară a cărnii și produselor din carne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31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Fabricarea produselor din carne și pește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32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Factori de degradare a echilibrului ecologic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33</w:t>
            </w:r>
          </w:p>
        </w:tc>
      </w:tr>
      <w:tr w:rsidR="00525CC4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525CC4" w:rsidRPr="00525CC4" w:rsidRDefault="00525CC4" w:rsidP="00525CC4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Farmacologia</w:t>
            </w:r>
          </w:p>
        </w:tc>
        <w:tc>
          <w:tcPr>
            <w:tcW w:w="519" w:type="dxa"/>
          </w:tcPr>
          <w:p w:rsidR="00525CC4" w:rsidRPr="00525CC4" w:rsidRDefault="00525CC4" w:rsidP="00525CC4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34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Gestiune economică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35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Gestiune și evidență economică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36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Gestiune și evidență economică în agroturism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37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Gestionarea unității agricole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38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Îngrijirea animalelor de companie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39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Legislație și etică profesională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40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Marketing în agroturism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41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Mașini agricole și zootehnice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42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Mecanizarea lucrărilor din exploatația agricolă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43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Metode practice de investigare a ecosistemelor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44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Modificări anatomopatologice în bolile animalelor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45</w:t>
            </w:r>
          </w:p>
        </w:tc>
      </w:tr>
      <w:tr w:rsidR="00CC7636" w:rsidRPr="00525CC4" w:rsidTr="0044740E">
        <w:trPr>
          <w:trHeight w:val="20"/>
        </w:trPr>
        <w:tc>
          <w:tcPr>
            <w:tcW w:w="1169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 xml:space="preserve">Organizarea activității de agroturism în zona </w:t>
            </w:r>
            <w:r w:rsidRPr="00525CC4">
              <w:rPr>
                <w:color w:val="000000" w:themeColor="text1"/>
                <w:lang w:val="ro-RO"/>
              </w:rPr>
              <w:lastRenderedPageBreak/>
              <w:t>montană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lastRenderedPageBreak/>
              <w:t>46</w:t>
            </w:r>
          </w:p>
        </w:tc>
      </w:tr>
      <w:tr w:rsidR="00CC7636" w:rsidRPr="00525CC4" w:rsidTr="00CC7636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Organizarea activităților de creștere a animalelor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47</w:t>
            </w:r>
          </w:p>
        </w:tc>
      </w:tr>
      <w:tr w:rsidR="00CC7636" w:rsidRPr="00525CC4" w:rsidTr="00CC7636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Organizarea lucrărilor de întreținere a pajiștilor și a vegetației forestiere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48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Organizarea pensiunii turistice rurale și agroturistice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49</w:t>
            </w:r>
          </w:p>
        </w:tc>
      </w:tr>
      <w:tr w:rsidR="00CC7636" w:rsidRPr="00525CC4" w:rsidTr="00DF00F2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Pregătire practică comasată CDL clasa a X-a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50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Procese de bază în alimentație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51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Protecția consumatorului și a mediului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52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Semiologia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53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Stagii de pregătire practică CDL clasa a IX-a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54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Tehnologia creșterii animalelor mici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55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Tehnologia creșterii ovinelor și caprinelor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56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Tehnologia de creștere a rumegătoarelor și cabalinelor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57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Tehnologii de creștere a rumegătoarelor și păsărilor în condiții ecologice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58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Tehnologia de creștere a suinelor și păsărilor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59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Tehnologii de laborator în industria alimentară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60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Tehnologia fabricării produselor lactate - CDL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61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Tehnologia tăierii animalelor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62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Tehnologii specifice de obținere a produselor de origine animală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63</w:t>
            </w:r>
          </w:p>
        </w:tc>
      </w:tr>
      <w:tr w:rsidR="00CC7636" w:rsidRPr="00525CC4" w:rsidTr="00DF00F2">
        <w:trPr>
          <w:trHeight w:val="20"/>
        </w:trPr>
        <w:tc>
          <w:tcPr>
            <w:tcW w:w="1169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Unitățile agricole în relația cu piața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64</w:t>
            </w:r>
          </w:p>
        </w:tc>
      </w:tr>
      <w:tr w:rsidR="00CC7636" w:rsidRPr="00525CC4" w:rsidTr="0044740E">
        <w:trPr>
          <w:trHeight w:val="20"/>
        </w:trPr>
        <w:tc>
          <w:tcPr>
            <w:tcW w:w="1169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Valorificarea bazei furajere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65</w:t>
            </w:r>
          </w:p>
        </w:tc>
      </w:tr>
      <w:tr w:rsidR="00CC7636" w:rsidRPr="00525CC4" w:rsidTr="00525CC4">
        <w:trPr>
          <w:trHeight w:val="20"/>
        </w:trPr>
        <w:tc>
          <w:tcPr>
            <w:tcW w:w="1169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78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843" w:type="dxa"/>
            <w:vMerge/>
            <w:hideMark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CC7636" w:rsidRPr="00525CC4" w:rsidRDefault="00CC7636" w:rsidP="00CC7636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Valorificarea și comercializarea produselor de origine animală</w:t>
            </w:r>
          </w:p>
        </w:tc>
        <w:tc>
          <w:tcPr>
            <w:tcW w:w="519" w:type="dxa"/>
          </w:tcPr>
          <w:p w:rsidR="00CC7636" w:rsidRPr="00525CC4" w:rsidRDefault="00CC7636" w:rsidP="00CC7636">
            <w:pPr>
              <w:jc w:val="center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66</w:t>
            </w:r>
          </w:p>
        </w:tc>
      </w:tr>
    </w:tbl>
    <w:p w:rsidR="003708C7" w:rsidRPr="00525CC4" w:rsidRDefault="003708C7" w:rsidP="00330941">
      <w:pPr>
        <w:rPr>
          <w:color w:val="000000" w:themeColor="text1"/>
          <w:lang w:val="ro-RO"/>
        </w:rPr>
      </w:pPr>
    </w:p>
    <w:p w:rsidR="003708C7" w:rsidRPr="00525CC4" w:rsidRDefault="003708C7" w:rsidP="00330941">
      <w:pPr>
        <w:rPr>
          <w:color w:val="000000" w:themeColor="text1"/>
          <w:lang w:val="ro-RO"/>
        </w:rPr>
      </w:pPr>
      <w:r w:rsidRPr="00525CC4">
        <w:rPr>
          <w:color w:val="000000" w:themeColor="text1"/>
          <w:lang w:val="ro-RO"/>
        </w:rPr>
        <w:br w:type="page"/>
      </w:r>
    </w:p>
    <w:tbl>
      <w:tblPr>
        <w:tblStyle w:val="TableGrid"/>
        <w:tblW w:w="9161" w:type="dxa"/>
        <w:tblLayout w:type="fixed"/>
        <w:tblLook w:val="04A0" w:firstRow="1" w:lastRow="0" w:firstColumn="1" w:lastColumn="0" w:noHBand="0" w:noVBand="1"/>
      </w:tblPr>
      <w:tblGrid>
        <w:gridCol w:w="1217"/>
        <w:gridCol w:w="1472"/>
        <w:gridCol w:w="1701"/>
        <w:gridCol w:w="4252"/>
        <w:gridCol w:w="519"/>
      </w:tblGrid>
      <w:tr w:rsidR="00525CC4" w:rsidRPr="00525CC4" w:rsidTr="0044740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47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25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19" w:type="dxa"/>
            <w:vMerge w:val="restart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44740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25CC4" w:rsidRPr="00525CC4" w:rsidTr="0044740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Învățământ profesional</w:t>
            </w:r>
          </w:p>
        </w:tc>
        <w:tc>
          <w:tcPr>
            <w:tcW w:w="147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11. Veterinar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11. Veterinar</w:t>
            </w:r>
          </w:p>
        </w:tc>
        <w:tc>
          <w:tcPr>
            <w:tcW w:w="425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ANEXA 11</w:t>
            </w:r>
          </w:p>
        </w:tc>
        <w:tc>
          <w:tcPr>
            <w:tcW w:w="519" w:type="dxa"/>
            <w:vMerge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44740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472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701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Agregate și instalații agricole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Baza meliferă și sericicolă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Bazele creșterii animalelor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Bazine piscicole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albinelor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animalelor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păsărilor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7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peștilor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8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rumegătoarelor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9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suinelor și cabalinelor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10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viermilor de mătase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11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Cultivarea plantelor în ferma agroturistică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12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Economie și marketing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13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Efectuarea serviciilor turistice în pensiune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14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Elemente de contabilitate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15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Elemente de ecologie și protecția mediului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16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Exploatarea animalelor în zona montană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17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Legislație pentru agricultura ecologică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18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Mașini agricole și zootehnice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19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Pregătirea și servirea preparatelor culinare</w:t>
            </w:r>
          </w:p>
        </w:tc>
        <w:tc>
          <w:tcPr>
            <w:tcW w:w="519" w:type="dxa"/>
          </w:tcPr>
          <w:p w:rsidR="00BF19E7" w:rsidRPr="00525CC4" w:rsidRDefault="00BF19E7" w:rsidP="00BF19E7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20</w:t>
            </w:r>
          </w:p>
        </w:tc>
      </w:tr>
      <w:tr w:rsidR="00525CC4" w:rsidRPr="00525CC4" w:rsidTr="00BF19E7">
        <w:trPr>
          <w:trHeight w:val="20"/>
        </w:trPr>
        <w:tc>
          <w:tcPr>
            <w:tcW w:w="1217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Prelucrarea produselor ecologice</w:t>
            </w:r>
          </w:p>
        </w:tc>
        <w:tc>
          <w:tcPr>
            <w:tcW w:w="519" w:type="dxa"/>
          </w:tcPr>
          <w:p w:rsidR="00BF19E7" w:rsidRPr="00525CC4" w:rsidRDefault="00BF19E7" w:rsidP="00BF19E7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21</w:t>
            </w:r>
          </w:p>
        </w:tc>
      </w:tr>
      <w:tr w:rsidR="00525CC4" w:rsidRPr="00525CC4" w:rsidTr="00BF19E7">
        <w:trPr>
          <w:trHeight w:val="20"/>
        </w:trPr>
        <w:tc>
          <w:tcPr>
            <w:tcW w:w="1217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Producția piscicolă</w:t>
            </w:r>
          </w:p>
        </w:tc>
        <w:tc>
          <w:tcPr>
            <w:tcW w:w="519" w:type="dxa"/>
          </w:tcPr>
          <w:p w:rsidR="00BF19E7" w:rsidRPr="00525CC4" w:rsidRDefault="00BF19E7" w:rsidP="00BF19E7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22</w:t>
            </w:r>
          </w:p>
        </w:tc>
      </w:tr>
      <w:tr w:rsidR="00525CC4" w:rsidRPr="00525CC4" w:rsidTr="00BF19E7">
        <w:trPr>
          <w:trHeight w:val="20"/>
        </w:trPr>
        <w:tc>
          <w:tcPr>
            <w:tcW w:w="1217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Stagii de pregătire practică CDL clasa a IX-a</w:t>
            </w:r>
          </w:p>
        </w:tc>
        <w:tc>
          <w:tcPr>
            <w:tcW w:w="519" w:type="dxa"/>
          </w:tcPr>
          <w:p w:rsidR="00BF19E7" w:rsidRPr="00525CC4" w:rsidRDefault="00BF19E7" w:rsidP="00BF19E7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23</w:t>
            </w:r>
          </w:p>
        </w:tc>
      </w:tr>
      <w:tr w:rsidR="00525CC4" w:rsidRPr="00525CC4" w:rsidTr="00BF19E7">
        <w:trPr>
          <w:trHeight w:val="20"/>
        </w:trPr>
        <w:tc>
          <w:tcPr>
            <w:tcW w:w="1217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Stagiu de pregătire practică – CDL</w:t>
            </w:r>
          </w:p>
        </w:tc>
        <w:tc>
          <w:tcPr>
            <w:tcW w:w="519" w:type="dxa"/>
          </w:tcPr>
          <w:p w:rsidR="00BF19E7" w:rsidRPr="00525CC4" w:rsidRDefault="00BF19E7" w:rsidP="00BF19E7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24</w:t>
            </w:r>
          </w:p>
        </w:tc>
      </w:tr>
      <w:tr w:rsidR="00BF19E7" w:rsidRPr="00525CC4" w:rsidTr="00BF19E7">
        <w:trPr>
          <w:trHeight w:val="20"/>
        </w:trPr>
        <w:tc>
          <w:tcPr>
            <w:tcW w:w="1217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BF19E7" w:rsidRPr="00525CC4" w:rsidRDefault="00BF19E7" w:rsidP="00BF19E7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Unitățile agricole în relația cu piața</w:t>
            </w:r>
          </w:p>
        </w:tc>
        <w:tc>
          <w:tcPr>
            <w:tcW w:w="519" w:type="dxa"/>
          </w:tcPr>
          <w:p w:rsidR="00BF19E7" w:rsidRPr="00525CC4" w:rsidRDefault="00BF19E7" w:rsidP="00BF19E7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25</w:t>
            </w:r>
          </w:p>
        </w:tc>
      </w:tr>
    </w:tbl>
    <w:p w:rsidR="003708C7" w:rsidRPr="00525CC4" w:rsidRDefault="003708C7" w:rsidP="00330941">
      <w:pPr>
        <w:rPr>
          <w:color w:val="000000" w:themeColor="text1"/>
        </w:rPr>
      </w:pPr>
    </w:p>
    <w:p w:rsidR="003708C7" w:rsidRDefault="003708C7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Default="00525CC4" w:rsidP="00330941">
      <w:pPr>
        <w:rPr>
          <w:color w:val="000000" w:themeColor="text1"/>
        </w:rPr>
      </w:pPr>
    </w:p>
    <w:p w:rsidR="00525CC4" w:rsidRPr="00525CC4" w:rsidRDefault="00525CC4" w:rsidP="00330941">
      <w:pPr>
        <w:rPr>
          <w:color w:val="000000" w:themeColor="text1"/>
        </w:rPr>
      </w:pPr>
    </w:p>
    <w:tbl>
      <w:tblPr>
        <w:tblStyle w:val="TableGrid"/>
        <w:tblW w:w="9161" w:type="dxa"/>
        <w:tblLook w:val="04A0" w:firstRow="1" w:lastRow="0" w:firstColumn="1" w:lastColumn="0" w:noHBand="0" w:noVBand="1"/>
      </w:tblPr>
      <w:tblGrid>
        <w:gridCol w:w="1217"/>
        <w:gridCol w:w="1472"/>
        <w:gridCol w:w="1701"/>
        <w:gridCol w:w="4252"/>
        <w:gridCol w:w="519"/>
      </w:tblGrid>
      <w:tr w:rsidR="00525CC4" w:rsidRPr="00525CC4" w:rsidTr="0044740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Nivel</w:t>
            </w:r>
          </w:p>
        </w:tc>
        <w:tc>
          <w:tcPr>
            <w:tcW w:w="147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Domeniul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Profilul postului/catedrei</w:t>
            </w:r>
          </w:p>
        </w:tc>
        <w:tc>
          <w:tcPr>
            <w:tcW w:w="425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Discipline/module din profilul postului / catedrei</w:t>
            </w:r>
          </w:p>
        </w:tc>
        <w:tc>
          <w:tcPr>
            <w:tcW w:w="519" w:type="dxa"/>
            <w:vMerge w:val="restart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44740E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Nr. crt.</w:t>
            </w:r>
          </w:p>
        </w:tc>
      </w:tr>
      <w:tr w:rsidR="00525CC4" w:rsidRPr="00525CC4" w:rsidTr="0044740E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Stagii de pregătire practică</w:t>
            </w:r>
          </w:p>
        </w:tc>
        <w:tc>
          <w:tcPr>
            <w:tcW w:w="147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11. Veterinar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11.Veterinar</w:t>
            </w:r>
          </w:p>
        </w:tc>
        <w:tc>
          <w:tcPr>
            <w:tcW w:w="4252" w:type="dxa"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330941">
            <w:pPr>
              <w:jc w:val="center"/>
              <w:rPr>
                <w:b/>
                <w:color w:val="000000" w:themeColor="text1"/>
                <w:lang w:val="ro-RO"/>
              </w:rPr>
            </w:pPr>
            <w:r w:rsidRPr="00525CC4">
              <w:rPr>
                <w:b/>
                <w:color w:val="000000" w:themeColor="text1"/>
                <w:lang w:val="ro-RO"/>
              </w:rPr>
              <w:t>ANEXA 11</w:t>
            </w:r>
          </w:p>
        </w:tc>
        <w:tc>
          <w:tcPr>
            <w:tcW w:w="519" w:type="dxa"/>
            <w:vMerge/>
            <w:shd w:val="clear" w:color="auto" w:fill="EDEDED" w:themeFill="accent3" w:themeFillTint="33"/>
            <w:vAlign w:val="center"/>
            <w:hideMark/>
          </w:tcPr>
          <w:p w:rsidR="0044740E" w:rsidRPr="00525CC4" w:rsidRDefault="0044740E" w:rsidP="0044740E">
            <w:pPr>
              <w:jc w:val="center"/>
              <w:rPr>
                <w:b/>
                <w:color w:val="000000" w:themeColor="text1"/>
                <w:lang w:val="ro-RO"/>
              </w:rPr>
            </w:pP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1472" w:type="dxa"/>
            <w:vMerge w:val="restart"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 w:val="restart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 </w:t>
            </w: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Bazine piscicole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albinelor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2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păsărilor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3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peștilor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4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rumegătoarelor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5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suinelor și cabalinelor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6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Creșterea viermilor de mătase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7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Exploatarea animalelor în zona montană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8</w:t>
            </w:r>
          </w:p>
        </w:tc>
      </w:tr>
      <w:tr w:rsidR="00525CC4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Plante furajere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9</w:t>
            </w:r>
          </w:p>
        </w:tc>
      </w:tr>
      <w:tr w:rsidR="003708C7" w:rsidRPr="00525CC4" w:rsidTr="0044740E">
        <w:trPr>
          <w:trHeight w:val="20"/>
        </w:trPr>
        <w:tc>
          <w:tcPr>
            <w:tcW w:w="1217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72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01" w:type="dxa"/>
            <w:vMerge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4252" w:type="dxa"/>
            <w:hideMark/>
          </w:tcPr>
          <w:p w:rsidR="003708C7" w:rsidRPr="00525CC4" w:rsidRDefault="003708C7" w:rsidP="00330941">
            <w:pPr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Producția piscicolă</w:t>
            </w:r>
          </w:p>
        </w:tc>
        <w:tc>
          <w:tcPr>
            <w:tcW w:w="519" w:type="dxa"/>
            <w:hideMark/>
          </w:tcPr>
          <w:p w:rsidR="003708C7" w:rsidRPr="00525CC4" w:rsidRDefault="003708C7" w:rsidP="0044740E">
            <w:pPr>
              <w:jc w:val="center"/>
              <w:rPr>
                <w:color w:val="000000" w:themeColor="text1"/>
                <w:lang w:val="ro-RO"/>
              </w:rPr>
            </w:pPr>
            <w:r w:rsidRPr="00525CC4">
              <w:rPr>
                <w:color w:val="000000" w:themeColor="text1"/>
                <w:lang w:val="ro-RO"/>
              </w:rPr>
              <w:t>10</w:t>
            </w:r>
          </w:p>
        </w:tc>
      </w:tr>
    </w:tbl>
    <w:p w:rsidR="001F3DB2" w:rsidRPr="00525CC4" w:rsidRDefault="001F3DB2" w:rsidP="00330941">
      <w:pPr>
        <w:rPr>
          <w:color w:val="000000" w:themeColor="text1"/>
          <w:lang w:val="ro-RO"/>
        </w:rPr>
      </w:pPr>
      <w:bookmarkStart w:id="0" w:name="_GoBack"/>
      <w:bookmarkEnd w:id="0"/>
    </w:p>
    <w:sectPr w:rsidR="001F3DB2" w:rsidRPr="00525CC4" w:rsidSect="00D03ECB">
      <w:footerReference w:type="default" r:id="rId8"/>
      <w:pgSz w:w="11906" w:h="16838"/>
      <w:pgMar w:top="1417" w:right="1417" w:bottom="1417" w:left="1417" w:header="708" w:footer="708" w:gutter="0"/>
      <w:pgNumType w:start="1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AAE" w:rsidRDefault="00727AAE" w:rsidP="00B93C1B">
      <w:r>
        <w:separator/>
      </w:r>
    </w:p>
  </w:endnote>
  <w:endnote w:type="continuationSeparator" w:id="0">
    <w:p w:rsidR="00727AAE" w:rsidRDefault="00727AAE" w:rsidP="00B9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61977"/>
      <w:docPartObj>
        <w:docPartGallery w:val="Page Numbers (Bottom of Page)"/>
        <w:docPartUnique/>
      </w:docPartObj>
    </w:sdtPr>
    <w:sdtEndPr/>
    <w:sdtContent>
      <w:p w:rsidR="00B93C1B" w:rsidRDefault="000B6C5C">
        <w:pPr>
          <w:pStyle w:val="Footer"/>
          <w:jc w:val="center"/>
        </w:pPr>
        <w:r>
          <w:fldChar w:fldCharType="begin"/>
        </w:r>
        <w:r w:rsidR="00B93C1B">
          <w:instrText>PAGE   \* MERGEFORMAT</w:instrText>
        </w:r>
        <w:r>
          <w:fldChar w:fldCharType="separate"/>
        </w:r>
        <w:r w:rsidR="00727AAE" w:rsidRPr="00727AAE">
          <w:rPr>
            <w:noProof/>
            <w:lang w:val="ro-RO"/>
          </w:rPr>
          <w:t>164</w:t>
        </w:r>
        <w:r>
          <w:fldChar w:fldCharType="end"/>
        </w:r>
      </w:p>
    </w:sdtContent>
  </w:sdt>
  <w:p w:rsidR="00B93C1B" w:rsidRDefault="00B93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AAE" w:rsidRDefault="00727AAE" w:rsidP="00B93C1B">
      <w:r>
        <w:separator/>
      </w:r>
    </w:p>
  </w:footnote>
  <w:footnote w:type="continuationSeparator" w:id="0">
    <w:p w:rsidR="00727AAE" w:rsidRDefault="00727AAE" w:rsidP="00B93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7EA"/>
    <w:rsid w:val="000825AB"/>
    <w:rsid w:val="000B6C5C"/>
    <w:rsid w:val="00140250"/>
    <w:rsid w:val="0017532A"/>
    <w:rsid w:val="001873CE"/>
    <w:rsid w:val="001F3DB2"/>
    <w:rsid w:val="00235B2A"/>
    <w:rsid w:val="00330941"/>
    <w:rsid w:val="003517EA"/>
    <w:rsid w:val="003708C7"/>
    <w:rsid w:val="0044740E"/>
    <w:rsid w:val="004C2AF2"/>
    <w:rsid w:val="004E18E6"/>
    <w:rsid w:val="00525CC4"/>
    <w:rsid w:val="00534C24"/>
    <w:rsid w:val="00542A1B"/>
    <w:rsid w:val="00627B2F"/>
    <w:rsid w:val="00666B3D"/>
    <w:rsid w:val="0069610D"/>
    <w:rsid w:val="006B4663"/>
    <w:rsid w:val="00727AAE"/>
    <w:rsid w:val="00744DD9"/>
    <w:rsid w:val="00752FE7"/>
    <w:rsid w:val="007B6BA3"/>
    <w:rsid w:val="007F3864"/>
    <w:rsid w:val="00851918"/>
    <w:rsid w:val="00904ABE"/>
    <w:rsid w:val="009508E2"/>
    <w:rsid w:val="009C2509"/>
    <w:rsid w:val="00A45CB3"/>
    <w:rsid w:val="00AA06FB"/>
    <w:rsid w:val="00B24D12"/>
    <w:rsid w:val="00B93C1B"/>
    <w:rsid w:val="00B96900"/>
    <w:rsid w:val="00BD7269"/>
    <w:rsid w:val="00BF19E7"/>
    <w:rsid w:val="00C20908"/>
    <w:rsid w:val="00C73CB7"/>
    <w:rsid w:val="00CA3E06"/>
    <w:rsid w:val="00CC7636"/>
    <w:rsid w:val="00CF2E11"/>
    <w:rsid w:val="00CF327B"/>
    <w:rsid w:val="00D03ECB"/>
    <w:rsid w:val="00D52D5E"/>
    <w:rsid w:val="00DF00F2"/>
    <w:rsid w:val="00EC6534"/>
    <w:rsid w:val="00ED43BB"/>
    <w:rsid w:val="00F01C07"/>
    <w:rsid w:val="00FE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438A4B-F862-4A1D-A97C-2C2A75FF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C1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3C1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93C1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3C1B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370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918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2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Referință numerică" Version="1987"/>
</file>

<file path=customXml/itemProps1.xml><?xml version="1.0" encoding="utf-8"?>
<ds:datastoreItem xmlns:ds="http://schemas.openxmlformats.org/officeDocument/2006/customXml" ds:itemID="{EEC4A3B7-B379-405E-97E3-6088859F9D25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87DB717-AE3A-4849-9B95-F13E0750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186</TotalTime>
  <Pages>4</Pages>
  <Words>715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26</cp:revision>
  <cp:lastPrinted>2020-02-12T09:46:00Z</cp:lastPrinted>
  <dcterms:created xsi:type="dcterms:W3CDTF">2018-11-14T18:03:00Z</dcterms:created>
  <dcterms:modified xsi:type="dcterms:W3CDTF">2020-02-18T14:28:00Z</dcterms:modified>
</cp:coreProperties>
</file>