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BAC" w:rsidRPr="00245026" w:rsidRDefault="0024502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45026">
        <w:rPr>
          <w:rFonts w:ascii="Times New Roman" w:hAnsi="Times New Roman" w:cs="Times New Roman"/>
          <w:b/>
          <w:sz w:val="24"/>
          <w:szCs w:val="24"/>
          <w:lang w:val="fr-FR"/>
        </w:rPr>
        <w:t>Criterii</w:t>
      </w:r>
      <w:proofErr w:type="spellEnd"/>
      <w:r w:rsidRPr="0024502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19175D" w:rsidRPr="00245026">
        <w:rPr>
          <w:rFonts w:ascii="Times New Roman" w:hAnsi="Times New Roman" w:cs="Times New Roman"/>
          <w:b/>
          <w:sz w:val="24"/>
          <w:szCs w:val="24"/>
        </w:rPr>
        <w:t xml:space="preserve">specifice de departajare </w:t>
      </w:r>
      <w:proofErr w:type="gramStart"/>
      <w:r w:rsidR="0059007B">
        <w:rPr>
          <w:rFonts w:ascii="Times New Roman" w:hAnsi="Times New Roman" w:cs="Times New Roman"/>
          <w:b/>
          <w:sz w:val="24"/>
          <w:szCs w:val="24"/>
        </w:rPr>
        <w:t>la Olimpiada</w:t>
      </w:r>
      <w:proofErr w:type="gramEnd"/>
      <w:r w:rsidR="0059007B">
        <w:rPr>
          <w:rFonts w:ascii="Times New Roman" w:hAnsi="Times New Roman" w:cs="Times New Roman"/>
          <w:b/>
          <w:sz w:val="24"/>
          <w:szCs w:val="24"/>
        </w:rPr>
        <w:t xml:space="preserve"> de limbi </w:t>
      </w:r>
      <w:proofErr w:type="spellStart"/>
      <w:r w:rsidR="0059007B">
        <w:rPr>
          <w:rFonts w:ascii="Times New Roman" w:hAnsi="Times New Roman" w:cs="Times New Roman"/>
          <w:b/>
          <w:sz w:val="24"/>
          <w:szCs w:val="24"/>
        </w:rPr>
        <w:t>romanice-L</w:t>
      </w:r>
      <w:r w:rsidR="0019175D" w:rsidRPr="00245026">
        <w:rPr>
          <w:rFonts w:ascii="Times New Roman" w:hAnsi="Times New Roman" w:cs="Times New Roman"/>
          <w:b/>
          <w:sz w:val="24"/>
          <w:szCs w:val="24"/>
        </w:rPr>
        <w:t>imba</w:t>
      </w:r>
      <w:proofErr w:type="spellEnd"/>
      <w:r w:rsidR="0019175D" w:rsidRPr="00245026">
        <w:rPr>
          <w:rFonts w:ascii="Times New Roman" w:hAnsi="Times New Roman" w:cs="Times New Roman"/>
          <w:b/>
          <w:sz w:val="24"/>
          <w:szCs w:val="24"/>
        </w:rPr>
        <w:t xml:space="preserve"> franceza </w:t>
      </w:r>
      <w:proofErr w:type="spellStart"/>
      <w:r w:rsidR="0019175D" w:rsidRPr="00245026">
        <w:rPr>
          <w:rFonts w:ascii="Times New Roman" w:hAnsi="Times New Roman" w:cs="Times New Roman"/>
          <w:b/>
          <w:sz w:val="24"/>
          <w:szCs w:val="24"/>
        </w:rPr>
        <w:t>-etapa</w:t>
      </w:r>
      <w:proofErr w:type="spellEnd"/>
      <w:r w:rsidR="0019175D" w:rsidRPr="00245026">
        <w:rPr>
          <w:rFonts w:ascii="Times New Roman" w:hAnsi="Times New Roman" w:cs="Times New Roman"/>
          <w:b/>
          <w:sz w:val="24"/>
          <w:szCs w:val="24"/>
        </w:rPr>
        <w:t xml:space="preserve"> judeţeană</w:t>
      </w:r>
    </w:p>
    <w:p w:rsidR="00245026" w:rsidRPr="00245026" w:rsidRDefault="00245026">
      <w:pPr>
        <w:rPr>
          <w:rFonts w:ascii="Times New Roman" w:hAnsi="Times New Roman" w:cs="Times New Roman"/>
          <w:sz w:val="24"/>
          <w:szCs w:val="24"/>
        </w:rPr>
      </w:pPr>
    </w:p>
    <w:p w:rsidR="00245026" w:rsidRPr="00D0387F" w:rsidRDefault="00245026" w:rsidP="00245026">
      <w:r w:rsidRPr="00245026">
        <w:rPr>
          <w:rFonts w:ascii="Times New Roman" w:hAnsi="Times New Roman" w:cs="Times New Roman"/>
          <w:sz w:val="24"/>
          <w:szCs w:val="24"/>
        </w:rPr>
        <w:t xml:space="preserve">Comisia judeţeană  de organizare, evaluare şi soluţionare a contestaţiilor </w:t>
      </w:r>
      <w:r w:rsidR="00065D23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065D23">
        <w:rPr>
          <w:rFonts w:ascii="Times New Roman" w:hAnsi="Times New Roman" w:cs="Times New Roman"/>
          <w:sz w:val="24"/>
          <w:szCs w:val="24"/>
        </w:rPr>
        <w:t>OLR-Limba</w:t>
      </w:r>
      <w:proofErr w:type="spellEnd"/>
      <w:r w:rsidR="00065D23">
        <w:rPr>
          <w:rFonts w:ascii="Times New Roman" w:hAnsi="Times New Roman" w:cs="Times New Roman"/>
          <w:sz w:val="24"/>
          <w:szCs w:val="24"/>
        </w:rPr>
        <w:t xml:space="preserve"> franceză </w:t>
      </w:r>
      <w:bookmarkStart w:id="0" w:name="_GoBack"/>
      <w:bookmarkEnd w:id="0"/>
      <w:r w:rsidRPr="00245026">
        <w:rPr>
          <w:rFonts w:ascii="Times New Roman" w:hAnsi="Times New Roman" w:cs="Times New Roman"/>
          <w:sz w:val="24"/>
          <w:szCs w:val="24"/>
        </w:rPr>
        <w:t xml:space="preserve">a decis 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45026">
        <w:rPr>
          <w:rFonts w:ascii="Times New Roman" w:hAnsi="Times New Roman" w:cs="Times New Roman"/>
          <w:sz w:val="24"/>
          <w:szCs w:val="24"/>
        </w:rPr>
        <w:t xml:space="preserve">în situaţia în care </w:t>
      </w:r>
      <w:r w:rsidRPr="0059007B">
        <w:rPr>
          <w:rFonts w:ascii="Times New Roman" w:hAnsi="Times New Roman" w:cs="Times New Roman"/>
          <w:sz w:val="24"/>
          <w:szCs w:val="24"/>
        </w:rPr>
        <w:t>punctajele finale sunt egale, aplicarea următoarelor criterii de departajare, în vederea acordării unui singur premiu/</w:t>
      </w:r>
      <w:r w:rsidR="00D0387F" w:rsidRPr="0059007B">
        <w:rPr>
          <w:rFonts w:ascii="Times New Roman" w:hAnsi="Times New Roman" w:cs="Times New Roman"/>
          <w:sz w:val="24"/>
          <w:szCs w:val="24"/>
        </w:rPr>
        <w:t xml:space="preserve">clasă/regim de studiu al limbii, </w:t>
      </w:r>
      <w:r w:rsidR="0059007B" w:rsidRPr="0059007B">
        <w:rPr>
          <w:rFonts w:ascii="Times New Roman" w:hAnsi="Times New Roman" w:cs="Times New Roman"/>
          <w:sz w:val="24"/>
          <w:szCs w:val="24"/>
        </w:rPr>
        <w:t>conform alin.4, art. 22</w:t>
      </w:r>
      <w:r w:rsidRPr="0059007B">
        <w:rPr>
          <w:rFonts w:ascii="Times New Roman" w:hAnsi="Times New Roman" w:cs="Times New Roman"/>
          <w:sz w:val="24"/>
          <w:szCs w:val="24"/>
        </w:rPr>
        <w:t xml:space="preserve"> din  </w:t>
      </w:r>
      <w:r w:rsidRPr="0059007B">
        <w:rPr>
          <w:rFonts w:ascii="Times New Roman" w:hAnsi="Times New Roman" w:cs="Times New Roman"/>
          <w:bCs/>
          <w:sz w:val="24"/>
          <w:szCs w:val="24"/>
        </w:rPr>
        <w:t>Regulamentul specific privind organizarea și desfășurare</w:t>
      </w:r>
      <w:r w:rsidR="0059007B" w:rsidRPr="0059007B">
        <w:rPr>
          <w:rFonts w:ascii="Times New Roman" w:hAnsi="Times New Roman" w:cs="Times New Roman"/>
          <w:bCs/>
          <w:sz w:val="24"/>
          <w:szCs w:val="24"/>
        </w:rPr>
        <w:t xml:space="preserve">a Olimpiadei de limbi romanice –Limba franceză </w:t>
      </w:r>
      <w:r w:rsidRPr="0059007B">
        <w:rPr>
          <w:rFonts w:ascii="Times New Roman" w:hAnsi="Times New Roman" w:cs="Times New Roman"/>
          <w:bCs/>
          <w:sz w:val="24"/>
          <w:szCs w:val="24"/>
        </w:rPr>
        <w:t>nr.</w:t>
      </w:r>
      <w:r w:rsidRPr="0059007B">
        <w:t xml:space="preserve"> </w:t>
      </w:r>
      <w:r w:rsidR="0059007B" w:rsidRPr="0059007B">
        <w:rPr>
          <w:rFonts w:ascii="Times New Roman" w:hAnsi="Times New Roman" w:cs="Times New Roman"/>
          <w:bCs/>
          <w:sz w:val="24"/>
          <w:szCs w:val="24"/>
        </w:rPr>
        <w:t>41987</w:t>
      </w:r>
      <w:r w:rsidR="0059007B" w:rsidRPr="0059007B">
        <w:rPr>
          <w:rFonts w:ascii="Times New Roman" w:hAnsi="Times New Roman" w:cs="Times New Roman"/>
          <w:bCs/>
        </w:rPr>
        <w:t xml:space="preserve"> /12.</w:t>
      </w:r>
      <w:r w:rsidRPr="0059007B">
        <w:rPr>
          <w:rFonts w:ascii="Times New Roman" w:hAnsi="Times New Roman" w:cs="Times New Roman"/>
          <w:bCs/>
        </w:rPr>
        <w:t>1</w:t>
      </w:r>
      <w:r w:rsidR="0059007B" w:rsidRPr="0059007B">
        <w:rPr>
          <w:rFonts w:ascii="Times New Roman" w:hAnsi="Times New Roman" w:cs="Times New Roman"/>
          <w:bCs/>
        </w:rPr>
        <w:t>2</w:t>
      </w:r>
      <w:r w:rsidRPr="0059007B">
        <w:rPr>
          <w:rFonts w:ascii="Times New Roman" w:hAnsi="Times New Roman" w:cs="Times New Roman"/>
          <w:bCs/>
        </w:rPr>
        <w:t>.2019 :</w:t>
      </w:r>
    </w:p>
    <w:p w:rsidR="0059007B" w:rsidRDefault="00245026" w:rsidP="00245026">
      <w:pPr>
        <w:pStyle w:val="Default"/>
        <w:numPr>
          <w:ilvl w:val="0"/>
          <w:numId w:val="1"/>
        </w:numPr>
        <w:rPr>
          <w:color w:val="auto"/>
        </w:rPr>
      </w:pPr>
      <w:r w:rsidRPr="0059007B">
        <w:rPr>
          <w:color w:val="auto"/>
        </w:rPr>
        <w:t xml:space="preserve">punctajul obţinut pentru Subiectul III (clasele a VII-a - a XII-a/a XIII-a) la proba A (proba scrisă); </w:t>
      </w:r>
    </w:p>
    <w:p w:rsidR="0059007B" w:rsidRDefault="00245026" w:rsidP="00245026">
      <w:pPr>
        <w:pStyle w:val="Default"/>
        <w:numPr>
          <w:ilvl w:val="0"/>
          <w:numId w:val="1"/>
        </w:numPr>
        <w:rPr>
          <w:color w:val="auto"/>
        </w:rPr>
      </w:pPr>
      <w:r w:rsidRPr="0059007B">
        <w:rPr>
          <w:color w:val="auto"/>
        </w:rPr>
        <w:t xml:space="preserve">punctajul obţinut pentru Subiectul II (clasele a VII-a - a XII-a/a XIII-a) la proba A (proba scrisă); </w:t>
      </w:r>
    </w:p>
    <w:p w:rsidR="0059007B" w:rsidRDefault="00245026" w:rsidP="00245026">
      <w:pPr>
        <w:pStyle w:val="Default"/>
        <w:numPr>
          <w:ilvl w:val="0"/>
          <w:numId w:val="1"/>
        </w:numPr>
        <w:rPr>
          <w:color w:val="auto"/>
        </w:rPr>
      </w:pPr>
      <w:r w:rsidRPr="0059007B">
        <w:rPr>
          <w:color w:val="auto"/>
        </w:rPr>
        <w:t xml:space="preserve">punctajul obţinut pentru Subiectul I (clasele a VII-a - a XII-a/a XIII-a) la proba A (proba scrisă); </w:t>
      </w:r>
    </w:p>
    <w:p w:rsidR="0059007B" w:rsidRDefault="00245026" w:rsidP="00245026">
      <w:pPr>
        <w:pStyle w:val="Default"/>
        <w:numPr>
          <w:ilvl w:val="0"/>
          <w:numId w:val="1"/>
        </w:numPr>
        <w:rPr>
          <w:color w:val="auto"/>
        </w:rPr>
      </w:pPr>
      <w:r w:rsidRPr="0059007B">
        <w:rPr>
          <w:color w:val="auto"/>
        </w:rPr>
        <w:t>punctajul obţinut pentru înțelegerea documentului audio la proba B (proba or</w:t>
      </w:r>
      <w:r w:rsidR="00D0387F" w:rsidRPr="0059007B">
        <w:rPr>
          <w:color w:val="auto"/>
        </w:rPr>
        <w:t>ală) (clasele a IX</w:t>
      </w:r>
      <w:r w:rsidRPr="0059007B">
        <w:rPr>
          <w:color w:val="auto"/>
        </w:rPr>
        <w:t xml:space="preserve">-a - a XII-a/a XIII-a) ; </w:t>
      </w:r>
    </w:p>
    <w:p w:rsidR="0019175D" w:rsidRPr="0059007B" w:rsidRDefault="00245026" w:rsidP="00245026">
      <w:pPr>
        <w:pStyle w:val="Default"/>
        <w:numPr>
          <w:ilvl w:val="0"/>
          <w:numId w:val="1"/>
        </w:numPr>
        <w:rPr>
          <w:color w:val="auto"/>
        </w:rPr>
      </w:pPr>
      <w:r w:rsidRPr="0059007B">
        <w:rPr>
          <w:color w:val="auto"/>
        </w:rPr>
        <w:t>punctajul obţinut pentru producerea de mesaje orale/interacțiunea orală la prob</w:t>
      </w:r>
      <w:r w:rsidR="00D0387F" w:rsidRPr="0059007B">
        <w:rPr>
          <w:color w:val="auto"/>
        </w:rPr>
        <w:t>a B (proba orală) (clasele a IX</w:t>
      </w:r>
      <w:r w:rsidRPr="0059007B">
        <w:rPr>
          <w:color w:val="auto"/>
        </w:rPr>
        <w:t>-a - a XII-a/a XIII-a).</w:t>
      </w:r>
    </w:p>
    <w:p w:rsidR="00D3206C" w:rsidRPr="0059007B" w:rsidRDefault="00D3206C" w:rsidP="00245026">
      <w:pPr>
        <w:rPr>
          <w:rFonts w:ascii="Times New Roman" w:hAnsi="Times New Roman" w:cs="Times New Roman"/>
          <w:sz w:val="24"/>
          <w:szCs w:val="24"/>
        </w:rPr>
      </w:pPr>
    </w:p>
    <w:p w:rsidR="00D3206C" w:rsidRPr="0059007B" w:rsidRDefault="00D3206C" w:rsidP="00245026">
      <w:pPr>
        <w:rPr>
          <w:rFonts w:ascii="Times New Roman" w:hAnsi="Times New Roman" w:cs="Times New Roman"/>
          <w:sz w:val="24"/>
          <w:szCs w:val="24"/>
        </w:rPr>
      </w:pPr>
    </w:p>
    <w:p w:rsidR="0059007B" w:rsidRDefault="00D3206C" w:rsidP="00245026">
      <w:pPr>
        <w:rPr>
          <w:rFonts w:ascii="Times New Roman" w:hAnsi="Times New Roman" w:cs="Times New Roman"/>
          <w:sz w:val="24"/>
          <w:szCs w:val="24"/>
        </w:rPr>
      </w:pPr>
      <w:r w:rsidRPr="0059007B">
        <w:rPr>
          <w:rFonts w:ascii="Times New Roman" w:hAnsi="Times New Roman" w:cs="Times New Roman"/>
          <w:sz w:val="24"/>
          <w:szCs w:val="24"/>
        </w:rPr>
        <w:t xml:space="preserve">Inspector </w:t>
      </w:r>
      <w:r w:rsidR="0059007B" w:rsidRPr="0059007B">
        <w:rPr>
          <w:rFonts w:ascii="Times New Roman" w:hAnsi="Times New Roman" w:cs="Times New Roman"/>
          <w:sz w:val="24"/>
          <w:szCs w:val="24"/>
        </w:rPr>
        <w:t>școlar</w:t>
      </w:r>
      <w:r w:rsidRPr="0059007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3206C" w:rsidRPr="0059007B" w:rsidRDefault="00D3206C" w:rsidP="00245026">
      <w:pPr>
        <w:rPr>
          <w:rFonts w:ascii="Times New Roman" w:hAnsi="Times New Roman" w:cs="Times New Roman"/>
          <w:sz w:val="24"/>
          <w:szCs w:val="24"/>
        </w:rPr>
      </w:pPr>
      <w:r w:rsidRPr="0059007B">
        <w:rPr>
          <w:rFonts w:ascii="Times New Roman" w:hAnsi="Times New Roman" w:cs="Times New Roman"/>
          <w:sz w:val="24"/>
          <w:szCs w:val="24"/>
        </w:rPr>
        <w:t xml:space="preserve"> Prof. Stanciu Florentina</w:t>
      </w:r>
    </w:p>
    <w:sectPr w:rsidR="00D3206C" w:rsidRPr="005900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6667F"/>
    <w:multiLevelType w:val="hybridMultilevel"/>
    <w:tmpl w:val="A0AC94C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060"/>
    <w:rsid w:val="00065D23"/>
    <w:rsid w:val="0019175D"/>
    <w:rsid w:val="00245026"/>
    <w:rsid w:val="00275060"/>
    <w:rsid w:val="00441883"/>
    <w:rsid w:val="0059007B"/>
    <w:rsid w:val="00AD0BAC"/>
    <w:rsid w:val="00D0387F"/>
    <w:rsid w:val="00D3206C"/>
    <w:rsid w:val="00FF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2450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2450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167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14</cp:revision>
  <dcterms:created xsi:type="dcterms:W3CDTF">2019-03-10T07:56:00Z</dcterms:created>
  <dcterms:modified xsi:type="dcterms:W3CDTF">2020-02-22T20:49:00Z</dcterms:modified>
</cp:coreProperties>
</file>