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4"/>
        <w:gridCol w:w="3442"/>
      </w:tblGrid>
      <w:tr w:rsidR="00A322FB" w:rsidRPr="00A322FB" w:rsidTr="00A322FB">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322FB" w:rsidRPr="00A322FB" w:rsidRDefault="00A322FB" w:rsidP="00A322FB">
            <w:pPr>
              <w:spacing w:before="100" w:beforeAutospacing="1" w:after="100" w:afterAutospacing="1" w:line="240" w:lineRule="auto"/>
              <w:outlineLvl w:val="1"/>
              <w:rPr>
                <w:rFonts w:ascii="Times New Roman" w:eastAsia="Times New Roman" w:hAnsi="Times New Roman" w:cs="Times New Roman"/>
                <w:b/>
                <w:bCs/>
                <w:sz w:val="36"/>
                <w:szCs w:val="36"/>
              </w:rPr>
            </w:pPr>
            <w:r w:rsidRPr="00A322FB">
              <w:rPr>
                <w:rFonts w:ascii="Times New Roman" w:eastAsia="Times New Roman" w:hAnsi="Times New Roman" w:cs="Times New Roman"/>
                <w:b/>
                <w:bCs/>
                <w:sz w:val="36"/>
                <w:szCs w:val="36"/>
              </w:rPr>
              <w:t xml:space="preserve">ORDIN ADMINISTRATIE PUBLICA </w:t>
            </w:r>
            <w:bookmarkStart w:id="0" w:name="_GoBack"/>
            <w:r w:rsidRPr="00A322FB">
              <w:rPr>
                <w:rFonts w:ascii="Times New Roman" w:eastAsia="Times New Roman" w:hAnsi="Times New Roman" w:cs="Times New Roman"/>
                <w:b/>
                <w:bCs/>
                <w:sz w:val="36"/>
                <w:szCs w:val="36"/>
              </w:rPr>
              <w:t>3502/2018</w:t>
            </w:r>
            <w:bookmarkEnd w:id="0"/>
          </w:p>
        </w:tc>
        <w:tc>
          <w:tcPr>
            <w:tcW w:w="1800" w:type="pct"/>
            <w:tcBorders>
              <w:top w:val="outset" w:sz="6" w:space="0" w:color="auto"/>
              <w:left w:val="outset" w:sz="6" w:space="0" w:color="auto"/>
              <w:bottom w:val="outset" w:sz="6" w:space="0" w:color="auto"/>
              <w:right w:val="outset" w:sz="6" w:space="0" w:color="auto"/>
            </w:tcBorders>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b/>
                <w:bCs/>
                <w:i/>
                <w:iCs/>
                <w:sz w:val="24"/>
                <w:szCs w:val="24"/>
              </w:rPr>
              <w:t>Vigoare</w:t>
            </w:r>
          </w:p>
        </w:tc>
      </w:tr>
      <w:tr w:rsidR="00A322FB" w:rsidRPr="00A322FB" w:rsidTr="00A322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2FB" w:rsidRPr="00A322FB" w:rsidRDefault="00A322FB" w:rsidP="00A322FB">
            <w:pPr>
              <w:spacing w:before="100" w:beforeAutospacing="1" w:after="100" w:afterAutospacing="1" w:line="240" w:lineRule="auto"/>
              <w:outlineLvl w:val="2"/>
              <w:rPr>
                <w:rFonts w:ascii="Times New Roman" w:eastAsia="Times New Roman" w:hAnsi="Times New Roman" w:cs="Times New Roman"/>
                <w:b/>
                <w:bCs/>
                <w:sz w:val="27"/>
                <w:szCs w:val="27"/>
              </w:rPr>
            </w:pPr>
            <w:r w:rsidRPr="00A322FB">
              <w:rPr>
                <w:rFonts w:ascii="Times New Roman" w:eastAsia="Times New Roman" w:hAnsi="Times New Roman" w:cs="Times New Roman"/>
                <w:b/>
                <w:bCs/>
                <w:sz w:val="27"/>
                <w:szCs w:val="27"/>
              </w:rPr>
              <w:t xml:space="preserve">Emitent: Ministerul Educatiei si Cercetarii </w:t>
            </w:r>
            <w:r w:rsidRPr="00A322FB">
              <w:rPr>
                <w:rFonts w:ascii="Times New Roman" w:eastAsia="Times New Roman" w:hAnsi="Times New Roman" w:cs="Times New Roman"/>
                <w:b/>
                <w:bCs/>
                <w:sz w:val="27"/>
                <w:szCs w:val="27"/>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A322FB" w:rsidRPr="00A322FB" w:rsidRDefault="00A322FB" w:rsidP="00A322FB">
            <w:pPr>
              <w:spacing w:before="100" w:beforeAutospacing="1" w:after="100" w:afterAutospacing="1" w:line="240" w:lineRule="auto"/>
              <w:outlineLvl w:val="2"/>
              <w:rPr>
                <w:rFonts w:ascii="Times New Roman" w:eastAsia="Times New Roman" w:hAnsi="Times New Roman" w:cs="Times New Roman"/>
                <w:b/>
                <w:bCs/>
                <w:sz w:val="27"/>
                <w:szCs w:val="27"/>
              </w:rPr>
            </w:pPr>
            <w:r w:rsidRPr="00A322FB">
              <w:rPr>
                <w:rFonts w:ascii="Times New Roman" w:eastAsia="Times New Roman" w:hAnsi="Times New Roman" w:cs="Times New Roman"/>
                <w:b/>
                <w:bCs/>
                <w:sz w:val="27"/>
                <w:szCs w:val="27"/>
              </w:rPr>
              <w:t>M.O. 468/2018</w:t>
            </w:r>
          </w:p>
        </w:tc>
      </w:tr>
      <w:tr w:rsidR="00A322FB" w:rsidRPr="00A322FB" w:rsidTr="00A322FB">
        <w:trPr>
          <w:trHeight w:val="732"/>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Ordin privind aprobarea Orientarilor metodologice generale pentru elaborarea curriculumului in dezvoltare locala pentru clasele a XI-a si a XII-a ciclul superior al liceului, filiera tehnologica, si pentru clasa a XI-a invatamant profesional.</w:t>
            </w:r>
          </w:p>
        </w:tc>
      </w:tr>
    </w:tbl>
    <w:p w:rsidR="00A322FB" w:rsidRPr="00A322FB" w:rsidRDefault="00A322FB" w:rsidP="00A322FB">
      <w:pPr>
        <w:spacing w:after="0" w:line="240" w:lineRule="auto"/>
        <w:rPr>
          <w:rFonts w:ascii="Courier New" w:eastAsia="Times New Roman" w:hAnsi="Courier New" w:cs="Courier New"/>
          <w:sz w:val="20"/>
          <w:szCs w:val="20"/>
        </w:rPr>
      </w:pPr>
      <w:r w:rsidRPr="00A322FB">
        <w:rPr>
          <w:rFonts w:ascii="Courier New" w:eastAsia="Times New Roman" w:hAnsi="Courier New" w:cs="Courier New"/>
          <w:sz w:val="20"/>
          <w:szCs w:val="20"/>
        </w:rPr>
        <w:t xml:space="preserve">M.Of.Nr.468 din 6 iunie 2018                               </w:t>
      </w:r>
      <w:hyperlink r:id="rId5" w:history="1">
        <w:r w:rsidRPr="00A322FB">
          <w:rPr>
            <w:rFonts w:ascii="Courier New" w:eastAsia="Times New Roman" w:hAnsi="Courier New" w:cs="Courier New"/>
            <w:color w:val="0000FF"/>
            <w:sz w:val="20"/>
            <w:szCs w:val="20"/>
            <w:u w:val="single"/>
          </w:rPr>
          <w:t>Sursa Act</w:t>
        </w:r>
        <w:proofErr w:type="gramStart"/>
        <w:r w:rsidRPr="00A322FB">
          <w:rPr>
            <w:rFonts w:ascii="Courier New" w:eastAsia="Times New Roman" w:hAnsi="Courier New" w:cs="Courier New"/>
            <w:color w:val="0000FF"/>
            <w:sz w:val="20"/>
            <w:szCs w:val="20"/>
            <w:u w:val="single"/>
          </w:rPr>
          <w:t>:Monitorul</w:t>
        </w:r>
        <w:proofErr w:type="gramEnd"/>
        <w:r w:rsidRPr="00A322FB">
          <w:rPr>
            <w:rFonts w:ascii="Courier New" w:eastAsia="Times New Roman" w:hAnsi="Courier New" w:cs="Courier New"/>
            <w:color w:val="0000FF"/>
            <w:sz w:val="20"/>
            <w:szCs w:val="20"/>
            <w:u w:val="single"/>
          </w:rPr>
          <w:t xml:space="preserve"> Oficial</w:t>
        </w:r>
      </w:hyperlink>
    </w:p>
    <w:p w:rsidR="00A322FB" w:rsidRPr="00A322FB" w:rsidRDefault="00A322FB" w:rsidP="00A322FB">
      <w:pPr>
        <w:spacing w:after="0" w:line="240" w:lineRule="auto"/>
        <w:rPr>
          <w:rFonts w:ascii="Courier New" w:eastAsia="Times New Roman" w:hAnsi="Courier New" w:cs="Courier New"/>
          <w:sz w:val="20"/>
          <w:szCs w:val="20"/>
        </w:rPr>
      </w:pPr>
      <w:hyperlink r:id="rId6" w:history="1">
        <w:r w:rsidRPr="00A322FB">
          <w:rPr>
            <w:rFonts w:ascii="Courier New" w:eastAsia="Times New Roman" w:hAnsi="Courier New" w:cs="Courier New"/>
            <w:color w:val="0000FF"/>
            <w:sz w:val="20"/>
            <w:szCs w:val="20"/>
            <w:u w:val="single"/>
          </w:rPr>
          <w:t>Calendar fiscal 2018</w:t>
        </w:r>
      </w:hyperlink>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ORDIN Nr. 3.502</w:t>
      </w:r>
      <w:r w:rsidRPr="00A322FB">
        <w:rPr>
          <w:rFonts w:ascii="Courier New" w:eastAsia="Times New Roman" w:hAnsi="Courier New" w:cs="Courier New"/>
          <w:b/>
          <w:bCs/>
          <w:sz w:val="20"/>
          <w:szCs w:val="20"/>
        </w:rPr>
        <w:br/>
        <w:t xml:space="preserve">privind aprobarea Orientarilor metodologice generale pentru </w:t>
      </w:r>
    </w:p>
    <w:p w:rsidR="00A322FB" w:rsidRPr="00A322FB" w:rsidRDefault="00A322FB" w:rsidP="00A322FB">
      <w:pPr>
        <w:spacing w:after="0" w:line="240" w:lineRule="auto"/>
        <w:jc w:val="center"/>
        <w:rPr>
          <w:rFonts w:ascii="Times New Roman" w:eastAsia="Times New Roman" w:hAnsi="Times New Roman" w:cs="Times New Roman"/>
          <w:sz w:val="24"/>
          <w:szCs w:val="24"/>
        </w:rPr>
      </w:pPr>
      <w:proofErr w:type="gramStart"/>
      <w:r w:rsidRPr="00A322FB">
        <w:rPr>
          <w:rFonts w:ascii="Courier New" w:eastAsia="Times New Roman" w:hAnsi="Courier New" w:cs="Courier New"/>
          <w:b/>
          <w:bCs/>
          <w:sz w:val="20"/>
          <w:szCs w:val="20"/>
        </w:rPr>
        <w:t>elaborarea</w:t>
      </w:r>
      <w:proofErr w:type="gramEnd"/>
      <w:r w:rsidRPr="00A322FB">
        <w:rPr>
          <w:rFonts w:ascii="Courier New" w:eastAsia="Times New Roman" w:hAnsi="Courier New" w:cs="Courier New"/>
          <w:b/>
          <w:bCs/>
          <w:sz w:val="20"/>
          <w:szCs w:val="20"/>
        </w:rPr>
        <w:t xml:space="preserve"> curriculumului in dezvoltare locala pentru clasele</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 </w:t>
      </w:r>
      <w:proofErr w:type="gramStart"/>
      <w:r w:rsidRPr="00A322FB">
        <w:rPr>
          <w:rFonts w:ascii="Courier New" w:eastAsia="Times New Roman" w:hAnsi="Courier New" w:cs="Courier New"/>
          <w:b/>
          <w:bCs/>
          <w:sz w:val="20"/>
          <w:szCs w:val="20"/>
        </w:rPr>
        <w:t>a</w:t>
      </w:r>
      <w:proofErr w:type="gramEnd"/>
      <w:r w:rsidRPr="00A322FB">
        <w:rPr>
          <w:rFonts w:ascii="Courier New" w:eastAsia="Times New Roman" w:hAnsi="Courier New" w:cs="Courier New"/>
          <w:b/>
          <w:bCs/>
          <w:sz w:val="20"/>
          <w:szCs w:val="20"/>
        </w:rPr>
        <w:t xml:space="preserve"> XI-a si a XII-a ciclul superior al liceului, filiera</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 </w:t>
      </w:r>
      <w:proofErr w:type="gramStart"/>
      <w:r w:rsidRPr="00A322FB">
        <w:rPr>
          <w:rFonts w:ascii="Courier New" w:eastAsia="Times New Roman" w:hAnsi="Courier New" w:cs="Courier New"/>
          <w:b/>
          <w:bCs/>
          <w:sz w:val="20"/>
          <w:szCs w:val="20"/>
        </w:rPr>
        <w:t>tehnologica</w:t>
      </w:r>
      <w:proofErr w:type="gramEnd"/>
      <w:r w:rsidRPr="00A322FB">
        <w:rPr>
          <w:rFonts w:ascii="Courier New" w:eastAsia="Times New Roman" w:hAnsi="Courier New" w:cs="Courier New"/>
          <w:b/>
          <w:bCs/>
          <w:sz w:val="20"/>
          <w:szCs w:val="20"/>
        </w:rPr>
        <w:t>, si pentru clasa a XI-a învatamant profesional</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bookmarkStart w:id="1" w:name="A87"/>
      <w:bookmarkEnd w:id="1"/>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În temeiul prevederilor:</w:t>
      </w:r>
      <w:r w:rsidRPr="00A322FB">
        <w:rPr>
          <w:rFonts w:ascii="Courier New" w:eastAsia="Times New Roman" w:hAnsi="Courier New" w:cs="Courier New"/>
          <w:sz w:val="20"/>
          <w:szCs w:val="20"/>
        </w:rPr>
        <w:br/>
        <w:t xml:space="preserve">   – art. </w:t>
      </w:r>
      <w:proofErr w:type="gramStart"/>
      <w:r w:rsidRPr="00A322FB">
        <w:rPr>
          <w:rFonts w:ascii="Courier New" w:eastAsia="Times New Roman" w:hAnsi="Courier New" w:cs="Courier New"/>
          <w:sz w:val="20"/>
          <w:szCs w:val="20"/>
        </w:rPr>
        <w:t>64, art.</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65 alin.</w:t>
      </w:r>
      <w:proofErr w:type="gramEnd"/>
      <w:r w:rsidRPr="00A322FB">
        <w:rPr>
          <w:rFonts w:ascii="Courier New" w:eastAsia="Times New Roman" w:hAnsi="Courier New" w:cs="Courier New"/>
          <w:sz w:val="20"/>
          <w:szCs w:val="20"/>
        </w:rPr>
        <w:t xml:space="preserve"> (3), (5) si (5</w:t>
      </w:r>
      <w:r w:rsidRPr="00A322FB">
        <w:rPr>
          <w:rFonts w:ascii="Courier New" w:eastAsia="Calibri" w:hAnsi="Courier New" w:cs="Times New Roman"/>
          <w:sz w:val="20"/>
          <w:szCs w:val="20"/>
          <w:vertAlign w:val="superscript"/>
        </w:rPr>
        <w:t>1</w:t>
      </w:r>
      <w:r w:rsidRPr="00A322FB">
        <w:rPr>
          <w:rFonts w:ascii="Courier New" w:eastAsia="Times New Roman" w:hAnsi="Courier New" w:cs="Courier New"/>
          <w:sz w:val="20"/>
          <w:szCs w:val="20"/>
        </w:rPr>
        <w:t xml:space="preserve">) din Legea educatiei nationale </w:t>
      </w:r>
      <w:hyperlink r:id="rId7" w:history="1">
        <w:r w:rsidRPr="00A322FB">
          <w:rPr>
            <w:rFonts w:ascii="Courier New" w:eastAsia="Times New Roman" w:hAnsi="Courier New" w:cs="Courier New"/>
            <w:color w:val="0000FF"/>
            <w:sz w:val="20"/>
            <w:szCs w:val="20"/>
            <w:u w:val="single"/>
          </w:rPr>
          <w:t xml:space="preserve">nr. </w:t>
        </w:r>
        <w:proofErr w:type="gramStart"/>
        <w:r w:rsidRPr="00A322FB">
          <w:rPr>
            <w:rFonts w:ascii="Courier New" w:eastAsia="Times New Roman" w:hAnsi="Courier New" w:cs="Courier New"/>
            <w:color w:val="0000FF"/>
            <w:sz w:val="20"/>
            <w:szCs w:val="20"/>
            <w:u w:val="single"/>
          </w:rPr>
          <w:t>1/2011</w:t>
        </w:r>
      </w:hyperlink>
      <w:r w:rsidRPr="00A322FB">
        <w:rPr>
          <w:rFonts w:ascii="Courier New" w:eastAsia="Times New Roman" w:hAnsi="Courier New" w:cs="Courier New"/>
          <w:sz w:val="20"/>
          <w:szCs w:val="20"/>
        </w:rPr>
        <w:t>, cu modificarile si completarile ulterioare;</w:t>
      </w:r>
      <w:r w:rsidRPr="00A322FB">
        <w:rPr>
          <w:rFonts w:ascii="Courier New" w:eastAsia="Times New Roman" w:hAnsi="Courier New" w:cs="Courier New"/>
          <w:sz w:val="20"/>
          <w:szCs w:val="20"/>
        </w:rPr>
        <w:br/>
        <w:t xml:space="preserve">   – Ordinului ministrului educatiei nationale </w:t>
      </w:r>
      <w:hyperlink r:id="rId8" w:history="1">
        <w:r w:rsidRPr="00A322FB">
          <w:rPr>
            <w:rFonts w:ascii="Courier New" w:eastAsia="Times New Roman" w:hAnsi="Courier New" w:cs="Courier New"/>
            <w:color w:val="0000FF"/>
            <w:sz w:val="20"/>
            <w:szCs w:val="20"/>
            <w:u w:val="single"/>
          </w:rPr>
          <w:t>nr.</w:t>
        </w:r>
        <w:proofErr w:type="gramEnd"/>
        <w:r w:rsidRPr="00A322FB">
          <w:rPr>
            <w:rFonts w:ascii="Courier New" w:eastAsia="Times New Roman" w:hAnsi="Courier New" w:cs="Courier New"/>
            <w:color w:val="0000FF"/>
            <w:sz w:val="20"/>
            <w:szCs w:val="20"/>
            <w:u w:val="single"/>
          </w:rPr>
          <w:t xml:space="preserve"> 3.152/2014</w:t>
        </w:r>
      </w:hyperlink>
      <w:r w:rsidRPr="00A322FB">
        <w:rPr>
          <w:rFonts w:ascii="Courier New" w:eastAsia="Times New Roman" w:hAnsi="Courier New" w:cs="Courier New"/>
          <w:sz w:val="20"/>
          <w:szCs w:val="20"/>
        </w:rPr>
        <w:t xml:space="preserve"> privind aprobarea planurilor-cadru de învatamânt pentru învatamântul profesional de stat cu durata de 3 ani, clasele </w:t>
      </w:r>
      <w:proofErr w:type="gramStart"/>
      <w:r w:rsidRPr="00A322FB">
        <w:rPr>
          <w:rFonts w:ascii="Courier New" w:eastAsia="Times New Roman" w:hAnsi="Courier New" w:cs="Courier New"/>
          <w:sz w:val="20"/>
          <w:szCs w:val="20"/>
        </w:rPr>
        <w:t>a</w:t>
      </w:r>
      <w:proofErr w:type="gramEnd"/>
      <w:r w:rsidRPr="00A322FB">
        <w:rPr>
          <w:rFonts w:ascii="Courier New" w:eastAsia="Times New Roman" w:hAnsi="Courier New" w:cs="Courier New"/>
          <w:sz w:val="20"/>
          <w:szCs w:val="20"/>
        </w:rPr>
        <w:t xml:space="preserve"> IX-a, a X-a si a XI-a;</w:t>
      </w:r>
      <w:r w:rsidRPr="00A322FB">
        <w:rPr>
          <w:rFonts w:ascii="Courier New" w:eastAsia="Times New Roman" w:hAnsi="Courier New" w:cs="Courier New"/>
          <w:sz w:val="20"/>
          <w:szCs w:val="20"/>
        </w:rPr>
        <w:br/>
        <w:t xml:space="preserve">   – Ordinului ministrului educatiei, cercetarii si inovarii </w:t>
      </w:r>
      <w:hyperlink r:id="rId9" w:history="1">
        <w:r w:rsidRPr="00A322FB">
          <w:rPr>
            <w:rFonts w:ascii="Courier New" w:eastAsia="Times New Roman" w:hAnsi="Courier New" w:cs="Courier New"/>
            <w:color w:val="0000FF"/>
            <w:sz w:val="20"/>
            <w:szCs w:val="20"/>
            <w:u w:val="single"/>
          </w:rPr>
          <w:t>nr. 3.412/2009</w:t>
        </w:r>
      </w:hyperlink>
      <w:r w:rsidRPr="00A322FB">
        <w:rPr>
          <w:rFonts w:ascii="Courier New" w:eastAsia="Times New Roman" w:hAnsi="Courier New" w:cs="Courier New"/>
          <w:sz w:val="20"/>
          <w:szCs w:val="20"/>
        </w:rPr>
        <w:t> privind aprobarea planurilor-cadru de învatamânt pentru clasa a X-a, scoala de arte si meserii, pentru clasa a X-a, ciclul inferior al liceului, filiera tehnologica, ruta directa de calificare, pentru clasa a XI-a, anul de completare, precum si pentru clasele a XI-a-a XII-a si a XII-a/a XIII-a, ciclul superior al liceului, filiera tehnologica, cursuri de zi si seral,</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în</w:t>
      </w:r>
      <w:proofErr w:type="gramEnd"/>
      <w:r w:rsidRPr="00A322FB">
        <w:rPr>
          <w:rFonts w:ascii="Courier New" w:eastAsia="Times New Roman" w:hAnsi="Courier New" w:cs="Courier New"/>
          <w:sz w:val="20"/>
          <w:szCs w:val="20"/>
        </w:rPr>
        <w:t xml:space="preserve"> conformitate cu Hotarârea Guvernului </w:t>
      </w:r>
      <w:hyperlink r:id="rId10" w:history="1">
        <w:r w:rsidRPr="00A322FB">
          <w:rPr>
            <w:rFonts w:ascii="Courier New" w:eastAsia="Times New Roman" w:hAnsi="Courier New" w:cs="Courier New"/>
            <w:color w:val="0000FF"/>
            <w:sz w:val="20"/>
            <w:szCs w:val="20"/>
            <w:u w:val="single"/>
          </w:rPr>
          <w:t>nr. 26/2017</w:t>
        </w:r>
      </w:hyperlink>
      <w:r w:rsidRPr="00A322FB">
        <w:rPr>
          <w:rFonts w:ascii="Courier New" w:eastAsia="Times New Roman" w:hAnsi="Courier New" w:cs="Courier New"/>
          <w:sz w:val="20"/>
          <w:szCs w:val="20"/>
        </w:rPr>
        <w:t> privind organizarea si functionarea Ministerului Educatiei Nationale, cu modificarile ulterioare,</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 xml:space="preserve">   </w:t>
      </w:r>
      <w:proofErr w:type="gramStart"/>
      <w:r w:rsidRPr="00A322FB">
        <w:rPr>
          <w:rFonts w:ascii="Courier New" w:eastAsia="Times New Roman" w:hAnsi="Courier New" w:cs="Courier New"/>
          <w:b/>
          <w:bCs/>
          <w:sz w:val="20"/>
          <w:szCs w:val="20"/>
        </w:rPr>
        <w:t>ministrul</w:t>
      </w:r>
      <w:proofErr w:type="gramEnd"/>
      <w:r w:rsidRPr="00A322FB">
        <w:rPr>
          <w:rFonts w:ascii="Courier New" w:eastAsia="Times New Roman" w:hAnsi="Courier New" w:cs="Courier New"/>
          <w:b/>
          <w:bCs/>
          <w:sz w:val="20"/>
          <w:szCs w:val="20"/>
        </w:rPr>
        <w:t xml:space="preserve"> educatiei nationale</w:t>
      </w:r>
      <w:r w:rsidRPr="00A322FB">
        <w:rPr>
          <w:rFonts w:ascii="Courier New" w:eastAsia="Times New Roman" w:hAnsi="Courier New" w:cs="Courier New"/>
          <w:sz w:val="20"/>
          <w:szCs w:val="20"/>
        </w:rPr>
        <w:t xml:space="preserve"> emite prezentul ordin.</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w:t>
      </w:r>
      <w:r w:rsidRPr="00A322FB">
        <w:rPr>
          <w:rFonts w:ascii="Courier New" w:eastAsia="Times New Roman" w:hAnsi="Courier New" w:cs="Courier New"/>
          <w:b/>
          <w:bCs/>
          <w:sz w:val="20"/>
          <w:szCs w:val="20"/>
        </w:rPr>
        <w:t>Art. 1.</w:t>
      </w:r>
      <w:r w:rsidRPr="00A322FB">
        <w:rPr>
          <w:rFonts w:ascii="Courier New" w:eastAsia="Times New Roman" w:hAnsi="Courier New" w:cs="Courier New"/>
          <w:sz w:val="20"/>
          <w:szCs w:val="20"/>
        </w:rPr>
        <w:t xml:space="preserve"> - Se aproba Orientarile metodologice generale pentru elaborarea curriculumului în dezvoltare locala pentru clasele a XI-a si a XII-a ciclul superior al liceului, filiera tehnologica, si pentru clasa a XI-a învatamânt profesional, prevazute în anexa care face parte integranta din prezentul ordin.</w:t>
      </w:r>
      <w:r w:rsidRPr="00A322FB">
        <w:rPr>
          <w:rFonts w:ascii="Courier New" w:eastAsia="Times New Roman" w:hAnsi="Courier New" w:cs="Courier New"/>
          <w:sz w:val="20"/>
          <w:szCs w:val="20"/>
        </w:rPr>
        <w:br/>
        <w:t xml:space="preserve">   </w:t>
      </w:r>
      <w:r w:rsidRPr="00A322FB">
        <w:rPr>
          <w:rFonts w:ascii="Courier New" w:eastAsia="Times New Roman" w:hAnsi="Courier New" w:cs="Courier New"/>
          <w:b/>
          <w:bCs/>
          <w:sz w:val="20"/>
          <w:szCs w:val="20"/>
        </w:rPr>
        <w:t>Art. 2. -</w:t>
      </w:r>
      <w:r w:rsidRPr="00A322FB">
        <w:rPr>
          <w:rFonts w:ascii="Courier New" w:eastAsia="Times New Roman" w:hAnsi="Courier New" w:cs="Courier New"/>
          <w:sz w:val="20"/>
          <w:szCs w:val="20"/>
        </w:rPr>
        <w:t xml:space="preserve"> Curriculumul în dezvoltare locala elaborat conform orientarilor metodologice generale aprobate prin prezentul ordin se va aplica de catre unitatea de învatamânt începând cu anul scolar 2018-2019 la clasele a XI-a ciclul superior al liceului, filiera tehnologica, si a XI-a învatamânt profesional.</w:t>
      </w:r>
      <w:r w:rsidRPr="00A322FB">
        <w:rPr>
          <w:rFonts w:ascii="Courier New" w:eastAsia="Times New Roman" w:hAnsi="Courier New" w:cs="Courier New"/>
          <w:sz w:val="20"/>
          <w:szCs w:val="20"/>
        </w:rPr>
        <w:br/>
        <w:t xml:space="preserve">   </w:t>
      </w:r>
      <w:r w:rsidRPr="00A322FB">
        <w:rPr>
          <w:rFonts w:ascii="Courier New" w:eastAsia="Times New Roman" w:hAnsi="Courier New" w:cs="Courier New"/>
          <w:b/>
          <w:bCs/>
          <w:sz w:val="20"/>
          <w:szCs w:val="20"/>
        </w:rPr>
        <w:t>Art. 3.</w:t>
      </w:r>
      <w:r w:rsidRPr="00A322FB">
        <w:rPr>
          <w:rFonts w:ascii="Courier New" w:eastAsia="Times New Roman" w:hAnsi="Courier New" w:cs="Courier New"/>
          <w:sz w:val="20"/>
          <w:szCs w:val="20"/>
        </w:rPr>
        <w:t xml:space="preserve"> - Curriculumul în dezvoltare locala elaborat conform orientarilor metodologice generale aprobate prin prezentul ordin se va aplica de catre unitatea de învatamânt începând cu anul scolar 2019-2020 la clasa a XII-a ciclul superior al liceului, filiera tehnologica.</w:t>
      </w:r>
      <w:r w:rsidRPr="00A322FB">
        <w:rPr>
          <w:rFonts w:ascii="Courier New" w:eastAsia="Times New Roman" w:hAnsi="Courier New" w:cs="Courier New"/>
          <w:sz w:val="20"/>
          <w:szCs w:val="20"/>
        </w:rPr>
        <w:br/>
        <w:t> </w:t>
      </w:r>
      <w:r w:rsidRPr="00A322FB">
        <w:rPr>
          <w:rFonts w:ascii="Courier New" w:eastAsia="Times New Roman" w:hAnsi="Courier New" w:cs="Courier New"/>
          <w:b/>
          <w:bCs/>
          <w:sz w:val="20"/>
          <w:szCs w:val="20"/>
        </w:rPr>
        <w:t>  Art. 4.</w:t>
      </w:r>
      <w:r w:rsidRPr="00A322FB">
        <w:rPr>
          <w:rFonts w:ascii="Courier New" w:eastAsia="Times New Roman" w:hAnsi="Courier New" w:cs="Courier New"/>
          <w:sz w:val="20"/>
          <w:szCs w:val="20"/>
        </w:rPr>
        <w:t xml:space="preserve"> - Prevederile Ordinului ministrului educatiei, cercetarii si </w:t>
      </w:r>
      <w:r w:rsidRPr="00A322FB">
        <w:rPr>
          <w:rFonts w:ascii="Courier New" w:eastAsia="Times New Roman" w:hAnsi="Courier New" w:cs="Courier New"/>
          <w:sz w:val="20"/>
          <w:szCs w:val="20"/>
        </w:rPr>
        <w:lastRenderedPageBreak/>
        <w:t>tineretului nr. 4.338/2008</w:t>
      </w:r>
      <w:r w:rsidRPr="00A322FB">
        <w:rPr>
          <w:rFonts w:ascii="Courier New" w:eastAsia="Times New Roman" w:hAnsi="Courier New" w:cs="Courier New"/>
          <w:b/>
          <w:bCs/>
          <w:sz w:val="20"/>
          <w:szCs w:val="20"/>
        </w:rPr>
        <w:t>*)</w:t>
      </w:r>
      <w:r w:rsidRPr="00A322FB">
        <w:rPr>
          <w:rFonts w:ascii="Courier New" w:eastAsia="Times New Roman" w:hAnsi="Courier New" w:cs="Courier New"/>
          <w:sz w:val="20"/>
          <w:szCs w:val="20"/>
        </w:rPr>
        <w:t xml:space="preserve"> referitor la aprobarea reperelor metodologice privind elaborarea curriculumului în dezvoltare locala în învatamântul profesional si tehnic ramân valabile pâna la finalizarea studiilor pentru elevii care în anul scolar 2018-2019 se afla în:</w:t>
      </w:r>
      <w:r w:rsidRPr="00A322FB">
        <w:rPr>
          <w:rFonts w:ascii="Courier New" w:eastAsia="Times New Roman" w:hAnsi="Courier New" w:cs="Courier New"/>
          <w:sz w:val="20"/>
          <w:szCs w:val="20"/>
        </w:rPr>
        <w:br/>
        <w:t> ___________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b/>
          <w:bCs/>
          <w:sz w:val="20"/>
          <w:szCs w:val="20"/>
        </w:rPr>
        <w:t>*) Ordinul ministrului educatiei, cercetarii si tineretului nr.</w:t>
      </w:r>
      <w:proofErr w:type="gramEnd"/>
      <w:r w:rsidRPr="00A322FB">
        <w:rPr>
          <w:rFonts w:ascii="Courier New" w:eastAsia="Times New Roman" w:hAnsi="Courier New" w:cs="Courier New"/>
          <w:b/>
          <w:bCs/>
          <w:sz w:val="20"/>
          <w:szCs w:val="20"/>
        </w:rPr>
        <w:t xml:space="preserve"> </w:t>
      </w:r>
      <w:proofErr w:type="gramStart"/>
      <w:r w:rsidRPr="00A322FB">
        <w:rPr>
          <w:rFonts w:ascii="Courier New" w:eastAsia="Times New Roman" w:hAnsi="Courier New" w:cs="Courier New"/>
          <w:b/>
          <w:bCs/>
          <w:sz w:val="20"/>
          <w:szCs w:val="20"/>
        </w:rPr>
        <w:t>4.338/2008 nu a fost publicat în Monitorul Oficial al României, Partea I.</w:t>
      </w:r>
      <w:proofErr w:type="gramEnd"/>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a) clasa a XII-a ciclul superior al liceului, filiera tehnologica, cursuri de zi si seral;</w:t>
      </w:r>
      <w:r w:rsidRPr="00A322FB">
        <w:rPr>
          <w:rFonts w:ascii="Courier New" w:eastAsia="Times New Roman" w:hAnsi="Courier New" w:cs="Courier New"/>
          <w:sz w:val="20"/>
          <w:szCs w:val="20"/>
        </w:rPr>
        <w:br/>
        <w:t>   b) clasa a XIII-a ciclul superior al liceului, filiera tehnologica, cursuri seral.</w:t>
      </w:r>
      <w:r w:rsidRPr="00A322FB">
        <w:rPr>
          <w:rFonts w:ascii="Courier New" w:eastAsia="Times New Roman" w:hAnsi="Courier New" w:cs="Courier New"/>
          <w:sz w:val="20"/>
          <w:szCs w:val="20"/>
        </w:rPr>
        <w:br/>
        <w:t xml:space="preserve">   </w:t>
      </w:r>
      <w:r w:rsidRPr="00A322FB">
        <w:rPr>
          <w:rFonts w:ascii="Courier New" w:eastAsia="Times New Roman" w:hAnsi="Courier New" w:cs="Courier New"/>
          <w:b/>
          <w:bCs/>
          <w:sz w:val="20"/>
          <w:szCs w:val="20"/>
        </w:rPr>
        <w:t>Art. 5</w:t>
      </w:r>
      <w:r w:rsidRPr="00A322FB">
        <w:rPr>
          <w:rFonts w:ascii="Courier New" w:eastAsia="Times New Roman" w:hAnsi="Courier New" w:cs="Courier New"/>
          <w:sz w:val="20"/>
          <w:szCs w:val="20"/>
        </w:rPr>
        <w:t>. - Directia generala învatamânt secundar superior si educatie permanenta, Directia minoritati, Centrul National de Dezvoltare a Învatamântului Profesional si Tehnic, inspectoratele scolare si unitatile de învatamânt profesional si tehnic duc la îndeplinire prevederile prezentului ordin.</w:t>
      </w:r>
      <w:r w:rsidRPr="00A322FB">
        <w:rPr>
          <w:rFonts w:ascii="Courier New" w:eastAsia="Times New Roman" w:hAnsi="Courier New" w:cs="Courier New"/>
          <w:sz w:val="20"/>
          <w:szCs w:val="20"/>
        </w:rPr>
        <w:br/>
        <w:t xml:space="preserve">   </w:t>
      </w:r>
      <w:r w:rsidRPr="00A322FB">
        <w:rPr>
          <w:rFonts w:ascii="Courier New" w:eastAsia="Times New Roman" w:hAnsi="Courier New" w:cs="Courier New"/>
          <w:b/>
          <w:bCs/>
          <w:sz w:val="20"/>
          <w:szCs w:val="20"/>
        </w:rPr>
        <w:t>Art. 6</w:t>
      </w:r>
      <w:r w:rsidRPr="00A322FB">
        <w:rPr>
          <w:rFonts w:ascii="Courier New" w:eastAsia="Times New Roman" w:hAnsi="Courier New" w:cs="Courier New"/>
          <w:sz w:val="20"/>
          <w:szCs w:val="20"/>
        </w:rPr>
        <w:t>. - Prezentul ordin se publica în Monitorul Oficial al României, Partea I.</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sz w:val="20"/>
          <w:szCs w:val="20"/>
        </w:rPr>
        <w:t>Ministrul educatiei nationale</w:t>
      </w:r>
      <w:proofErr w:type="gramStart"/>
      <w:r w:rsidRPr="00A322FB">
        <w:rPr>
          <w:rFonts w:ascii="Courier New" w:eastAsia="Times New Roman" w:hAnsi="Courier New" w:cs="Courier New"/>
          <w:sz w:val="20"/>
          <w:szCs w:val="20"/>
        </w:rPr>
        <w:t>,</w:t>
      </w:r>
      <w:proofErr w:type="gramEnd"/>
      <w:r w:rsidRPr="00A322FB">
        <w:rPr>
          <w:rFonts w:ascii="Courier New" w:eastAsia="Times New Roman" w:hAnsi="Courier New" w:cs="Courier New"/>
          <w:sz w:val="20"/>
          <w:szCs w:val="20"/>
        </w:rPr>
        <w:br/>
      </w:r>
      <w:r w:rsidRPr="00A322FB">
        <w:rPr>
          <w:rFonts w:ascii="Courier New" w:eastAsia="Times New Roman" w:hAnsi="Courier New" w:cs="Courier New"/>
          <w:b/>
          <w:bCs/>
          <w:sz w:val="20"/>
          <w:szCs w:val="20"/>
        </w:rPr>
        <w:t>Valentin Popa</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Bucuresti, 29 martie 2018.</w:t>
      </w:r>
      <w:proofErr w:type="gramEnd"/>
      <w:r w:rsidRPr="00A322FB">
        <w:rPr>
          <w:rFonts w:ascii="Courier New" w:eastAsia="Times New Roman" w:hAnsi="Courier New" w:cs="Courier New"/>
          <w:sz w:val="20"/>
          <w:szCs w:val="20"/>
        </w:rPr>
        <w:br/>
        <w:t xml:space="preserve">   </w:t>
      </w:r>
      <w:proofErr w:type="gramStart"/>
      <w:r w:rsidRPr="00A322FB">
        <w:rPr>
          <w:rFonts w:ascii="Courier New" w:eastAsia="Times New Roman" w:hAnsi="Courier New" w:cs="Courier New"/>
          <w:sz w:val="20"/>
          <w:szCs w:val="20"/>
        </w:rPr>
        <w:t>Nr. 3.502.</w:t>
      </w:r>
      <w:proofErr w:type="gramEnd"/>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right"/>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ANEXA</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ORIENTARI METODOLOGICE GENERALE</w:t>
      </w:r>
      <w:r w:rsidRPr="00A322FB">
        <w:rPr>
          <w:rFonts w:ascii="Courier New" w:eastAsia="Times New Roman" w:hAnsi="Courier New" w:cs="Courier New"/>
          <w:b/>
          <w:bCs/>
          <w:sz w:val="20"/>
          <w:szCs w:val="20"/>
        </w:rPr>
        <w:br/>
        <w:t xml:space="preserve">pentru elaborarea curriculumului in dezvoltare locala pentru </w:t>
      </w:r>
    </w:p>
    <w:p w:rsidR="00A322FB" w:rsidRPr="00A322FB" w:rsidRDefault="00A322FB" w:rsidP="00A322FB">
      <w:pPr>
        <w:spacing w:after="0" w:line="240" w:lineRule="auto"/>
        <w:jc w:val="center"/>
        <w:rPr>
          <w:rFonts w:ascii="Times New Roman" w:eastAsia="Times New Roman" w:hAnsi="Times New Roman" w:cs="Times New Roman"/>
          <w:sz w:val="24"/>
          <w:szCs w:val="24"/>
        </w:rPr>
      </w:pPr>
      <w:proofErr w:type="gramStart"/>
      <w:r w:rsidRPr="00A322FB">
        <w:rPr>
          <w:rFonts w:ascii="Courier New" w:eastAsia="Times New Roman" w:hAnsi="Courier New" w:cs="Courier New"/>
          <w:b/>
          <w:bCs/>
          <w:sz w:val="20"/>
          <w:szCs w:val="20"/>
        </w:rPr>
        <w:t>clasele</w:t>
      </w:r>
      <w:proofErr w:type="gramEnd"/>
      <w:r w:rsidRPr="00A322FB">
        <w:rPr>
          <w:rFonts w:ascii="Courier New" w:eastAsia="Times New Roman" w:hAnsi="Courier New" w:cs="Courier New"/>
          <w:b/>
          <w:bCs/>
          <w:sz w:val="20"/>
          <w:szCs w:val="20"/>
        </w:rPr>
        <w:t xml:space="preserve"> a XI-a si a XII-a ciclul superior al liceului,</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 </w:t>
      </w:r>
      <w:proofErr w:type="gramStart"/>
      <w:r w:rsidRPr="00A322FB">
        <w:rPr>
          <w:rFonts w:ascii="Courier New" w:eastAsia="Times New Roman" w:hAnsi="Courier New" w:cs="Courier New"/>
          <w:b/>
          <w:bCs/>
          <w:sz w:val="20"/>
          <w:szCs w:val="20"/>
        </w:rPr>
        <w:t>filiera</w:t>
      </w:r>
      <w:proofErr w:type="gramEnd"/>
      <w:r w:rsidRPr="00A322FB">
        <w:rPr>
          <w:rFonts w:ascii="Courier New" w:eastAsia="Times New Roman" w:hAnsi="Courier New" w:cs="Courier New"/>
          <w:b/>
          <w:bCs/>
          <w:sz w:val="20"/>
          <w:szCs w:val="20"/>
        </w:rPr>
        <w:t xml:space="preserve"> tehnologica, si pentru clasa a XI-a</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 </w:t>
      </w:r>
      <w:proofErr w:type="gramStart"/>
      <w:r w:rsidRPr="00A322FB">
        <w:rPr>
          <w:rFonts w:ascii="Courier New" w:eastAsia="Times New Roman" w:hAnsi="Courier New" w:cs="Courier New"/>
          <w:b/>
          <w:bCs/>
          <w:sz w:val="20"/>
          <w:szCs w:val="20"/>
        </w:rPr>
        <w:t>invatamant</w:t>
      </w:r>
      <w:proofErr w:type="gramEnd"/>
      <w:r w:rsidRPr="00A322FB">
        <w:rPr>
          <w:rFonts w:ascii="Courier New" w:eastAsia="Times New Roman" w:hAnsi="Courier New" w:cs="Courier New"/>
          <w:b/>
          <w:bCs/>
          <w:sz w:val="20"/>
          <w:szCs w:val="20"/>
        </w:rPr>
        <w:t xml:space="preserve"> profesional</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În învatamântul profesional si tehnic proiectarea curriculumului se subsumeaza principiilor de proiectare ale curriculumului national, dar este determinata de cele doua scopuri fundamentale specifice dezvoltarii de curriculum în învatamântul profesional si tehnic:</w:t>
      </w:r>
      <w:r w:rsidRPr="00A322FB">
        <w:rPr>
          <w:rFonts w:ascii="Courier New" w:eastAsia="Times New Roman" w:hAnsi="Courier New" w:cs="Courier New"/>
          <w:sz w:val="20"/>
          <w:szCs w:val="20"/>
        </w:rPr>
        <w:br/>
        <w:t>   1. dobândirea, de catre absolventi, a rezultatelor învatarii necesare pentru adaptarea în prezent si mai ales în viitor la cerintele unei piete a muncii aflate într-o continua si rapida schimbare;</w:t>
      </w:r>
      <w:r w:rsidRPr="00A322FB">
        <w:rPr>
          <w:rFonts w:ascii="Courier New" w:eastAsia="Times New Roman" w:hAnsi="Courier New" w:cs="Courier New"/>
          <w:sz w:val="20"/>
          <w:szCs w:val="20"/>
        </w:rPr>
        <w:br/>
        <w:t>   2. dobândirea, de catre absolventi, a acelor rezultate ale învatarii transferabile (domenii de competente-cheie) necesare pentru integrarea sociala, cât si pentru integrarea rapida si cu succes pe piata muncii.</w:t>
      </w:r>
      <w:r w:rsidRPr="00A322FB">
        <w:rPr>
          <w:rFonts w:ascii="Courier New" w:eastAsia="Times New Roman" w:hAnsi="Courier New" w:cs="Courier New"/>
          <w:sz w:val="20"/>
          <w:szCs w:val="20"/>
        </w:rPr>
        <w:br/>
        <w:t xml:space="preserve">   Curriculumul în dezvoltare locala (CDL) constituie oferta curriculara specifica fiecarei unitati de învatamânt si </w:t>
      </w:r>
      <w:proofErr w:type="gramStart"/>
      <w:r w:rsidRPr="00A322FB">
        <w:rPr>
          <w:rFonts w:ascii="Courier New" w:eastAsia="Times New Roman" w:hAnsi="Courier New" w:cs="Courier New"/>
          <w:sz w:val="20"/>
          <w:szCs w:val="20"/>
        </w:rPr>
        <w:t>este</w:t>
      </w:r>
      <w:proofErr w:type="gramEnd"/>
      <w:r w:rsidRPr="00A322FB">
        <w:rPr>
          <w:rFonts w:ascii="Courier New" w:eastAsia="Times New Roman" w:hAnsi="Courier New" w:cs="Courier New"/>
          <w:sz w:val="20"/>
          <w:szCs w:val="20"/>
        </w:rPr>
        <w:t xml:space="preserve"> realizat în parteneriat cu operatorii economici/institutii publice partenere ale unitatii de învatamânt. Prin aceasta oferta curriculara se asigura cadrul necesar adaptarii pregatirii profesionale </w:t>
      </w:r>
      <w:proofErr w:type="gramStart"/>
      <w:r w:rsidRPr="00A322FB">
        <w:rPr>
          <w:rFonts w:ascii="Courier New" w:eastAsia="Times New Roman" w:hAnsi="Courier New" w:cs="Courier New"/>
          <w:sz w:val="20"/>
          <w:szCs w:val="20"/>
        </w:rPr>
        <w:t>a</w:t>
      </w:r>
      <w:proofErr w:type="gramEnd"/>
      <w:r w:rsidRPr="00A322FB">
        <w:rPr>
          <w:rFonts w:ascii="Courier New" w:eastAsia="Times New Roman" w:hAnsi="Courier New" w:cs="Courier New"/>
          <w:sz w:val="20"/>
          <w:szCs w:val="20"/>
        </w:rPr>
        <w:t xml:space="preserve"> elevilor la cerintele pietei muncii locale si/sau regionale.</w:t>
      </w:r>
      <w:r w:rsidRPr="00A322FB">
        <w:rPr>
          <w:rFonts w:ascii="Courier New" w:eastAsia="Times New Roman" w:hAnsi="Courier New" w:cs="Courier New"/>
          <w:sz w:val="20"/>
          <w:szCs w:val="20"/>
        </w:rPr>
        <w:br/>
        <w:t xml:space="preserve">   Proiectarea si evaluarea curriculumului în dezvoltare locala asigura </w:t>
      </w:r>
      <w:r w:rsidRPr="00A322FB">
        <w:rPr>
          <w:rFonts w:ascii="Courier New" w:eastAsia="Times New Roman" w:hAnsi="Courier New" w:cs="Courier New"/>
          <w:sz w:val="20"/>
          <w:szCs w:val="20"/>
        </w:rPr>
        <w:lastRenderedPageBreak/>
        <w:t>conditii pentru implicarea partenerilor sociali (operatori economici, asociatii/organizatii locale ale angajatorilor si/sau ale</w:t>
      </w:r>
      <w:r w:rsidRPr="00A322FB">
        <w:rPr>
          <w:rFonts w:ascii="Courier New" w:eastAsia="Times New Roman" w:hAnsi="Courier New" w:cs="Courier New"/>
          <w:sz w:val="20"/>
          <w:szCs w:val="20"/>
        </w:rPr>
        <w:br/>
        <w:t>angajatilor etc.) în procesul de identificare a competentelor specifice pietei fortei de munca locale si/sau regionale, pentru a le transpune în rezultate ale învatarii, si a situatiilor de învatare oferite elevilor.</w:t>
      </w:r>
      <w:r w:rsidRPr="00A322FB">
        <w:rPr>
          <w:rFonts w:ascii="Courier New" w:eastAsia="Times New Roman" w:hAnsi="Courier New" w:cs="Courier New"/>
          <w:sz w:val="20"/>
          <w:szCs w:val="20"/>
        </w:rPr>
        <w:br/>
        <w:t xml:space="preserve">   Aceasta componenta a CDL raspunde nevoii de acordare a unei mai </w:t>
      </w:r>
      <w:proofErr w:type="gramStart"/>
      <w:r w:rsidRPr="00A322FB">
        <w:rPr>
          <w:rFonts w:ascii="Courier New" w:eastAsia="Times New Roman" w:hAnsi="Courier New" w:cs="Courier New"/>
          <w:sz w:val="20"/>
          <w:szCs w:val="20"/>
        </w:rPr>
        <w:t>mari</w:t>
      </w:r>
      <w:proofErr w:type="gramEnd"/>
      <w:r w:rsidRPr="00A322FB">
        <w:rPr>
          <w:rFonts w:ascii="Courier New" w:eastAsia="Times New Roman" w:hAnsi="Courier New" w:cs="Courier New"/>
          <w:sz w:val="20"/>
          <w:szCs w:val="20"/>
        </w:rPr>
        <w:t xml:space="preserve"> flexibilitati unitatilor de învatamânt profesional si tehnic cu privire la planificarea si proiectarea ofertei de pregatire profesionala a elevilor în parteneriat cu operatorii economici/institutii publice partenere.</w:t>
      </w:r>
      <w:r w:rsidRPr="00A322FB">
        <w:rPr>
          <w:rFonts w:ascii="Courier New" w:eastAsia="Times New Roman" w:hAnsi="Courier New" w:cs="Courier New"/>
          <w:sz w:val="20"/>
          <w:szCs w:val="20"/>
        </w:rPr>
        <w:br/>
        <w:t>   Obiectivele introducerii CDL sunt:</w:t>
      </w:r>
      <w:r w:rsidRPr="00A322FB">
        <w:rPr>
          <w:rFonts w:ascii="Courier New" w:eastAsia="Times New Roman" w:hAnsi="Courier New" w:cs="Courier New"/>
          <w:sz w:val="20"/>
          <w:szCs w:val="20"/>
        </w:rPr>
        <w:br/>
        <w:t>   1. crearea de oportunitati pentru aprofundarea/extinderea rezultatelor învatarii prevazute în standardul de pregatire profesionala (SPP) în scopul adaptarii la tehnologiile specifice din unitatile în care elevii desfasoara pregatirea practica si/sau rezultate ale învatarii care sunt solicitate de piata muncii locala si/sau regionala si care nu sunt oferite prin componenta nationala a curriculumului;</w:t>
      </w:r>
      <w:r w:rsidRPr="00A322FB">
        <w:rPr>
          <w:rFonts w:ascii="Courier New" w:eastAsia="Times New Roman" w:hAnsi="Courier New" w:cs="Courier New"/>
          <w:sz w:val="20"/>
          <w:szCs w:val="20"/>
        </w:rPr>
        <w:br/>
        <w:t xml:space="preserve">   2. </w:t>
      </w:r>
      <w:proofErr w:type="gramStart"/>
      <w:r w:rsidRPr="00A322FB">
        <w:rPr>
          <w:rFonts w:ascii="Courier New" w:eastAsia="Times New Roman" w:hAnsi="Courier New" w:cs="Courier New"/>
          <w:sz w:val="20"/>
          <w:szCs w:val="20"/>
        </w:rPr>
        <w:t>crearea</w:t>
      </w:r>
      <w:proofErr w:type="gramEnd"/>
      <w:r w:rsidRPr="00A322FB">
        <w:rPr>
          <w:rFonts w:ascii="Courier New" w:eastAsia="Times New Roman" w:hAnsi="Courier New" w:cs="Courier New"/>
          <w:sz w:val="20"/>
          <w:szCs w:val="20"/>
        </w:rPr>
        <w:t xml:space="preserve"> situatiilor de învatare necesare pentru dobândirea rezultatelor învatarii corespunzatoare domeniilor de competente-cheie, adaptate cerintelor locale, în contexte legate de formarea profesionala.</w:t>
      </w:r>
      <w:r w:rsidRPr="00A322FB">
        <w:rPr>
          <w:rFonts w:ascii="Courier New" w:eastAsia="Times New Roman" w:hAnsi="Courier New" w:cs="Courier New"/>
          <w:sz w:val="20"/>
          <w:szCs w:val="20"/>
        </w:rPr>
        <w:br/>
        <w:t xml:space="preserve">   </w:t>
      </w:r>
      <w:r w:rsidRPr="00A322FB">
        <w:rPr>
          <w:rFonts w:ascii="Courier New" w:eastAsia="Times New Roman" w:hAnsi="Courier New" w:cs="Courier New"/>
          <w:b/>
          <w:bCs/>
          <w:sz w:val="20"/>
          <w:szCs w:val="20"/>
        </w:rPr>
        <w:t>Avantaje/Beneficii ale curriculumului în dezvoltare locala</w:t>
      </w:r>
      <w:r w:rsidRPr="00A322FB">
        <w:rPr>
          <w:rFonts w:ascii="Courier New" w:eastAsia="Times New Roman" w:hAnsi="Courier New" w:cs="Courier New"/>
          <w:sz w:val="20"/>
          <w:szCs w:val="20"/>
        </w:rPr>
        <w:br/>
        <w:t>   Curriculumul în dezvoltare locala ofera urmatoarele avantaje/beneficii:</w:t>
      </w:r>
      <w:r w:rsidRPr="00A322FB">
        <w:rPr>
          <w:rFonts w:ascii="Courier New" w:eastAsia="Times New Roman" w:hAnsi="Courier New" w:cs="Courier New"/>
          <w:sz w:val="20"/>
          <w:szCs w:val="20"/>
        </w:rPr>
        <w:br/>
        <w:t xml:space="preserve">   a) contribuie la cresterea flexibilitatii, adaptabilitatii si în perspectiva </w:t>
      </w:r>
      <w:proofErr w:type="gramStart"/>
      <w:r w:rsidRPr="00A322FB">
        <w:rPr>
          <w:rFonts w:ascii="Courier New" w:eastAsia="Times New Roman" w:hAnsi="Courier New" w:cs="Courier New"/>
          <w:sz w:val="20"/>
          <w:szCs w:val="20"/>
        </w:rPr>
        <w:t>a</w:t>
      </w:r>
      <w:proofErr w:type="gramEnd"/>
      <w:r w:rsidRPr="00A322FB">
        <w:rPr>
          <w:rFonts w:ascii="Courier New" w:eastAsia="Times New Roman" w:hAnsi="Courier New" w:cs="Courier New"/>
          <w:sz w:val="20"/>
          <w:szCs w:val="20"/>
        </w:rPr>
        <w:t xml:space="preserve"> angajabilitatii absolventilor învatamântului profesional si tehnic si astfel:</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 faciliteaza tranzitia elevilor de la scoala la viata activa prin adaptarea pregatirii profesionale a elevilor la nevoile pietei muncii la nivel local;</w:t>
      </w:r>
      <w:r w:rsidRPr="00A322FB">
        <w:rPr>
          <w:rFonts w:ascii="Courier New" w:eastAsia="Times New Roman" w:hAnsi="Courier New" w:cs="Courier New"/>
          <w:sz w:val="20"/>
          <w:szCs w:val="20"/>
        </w:rPr>
        <w:br/>
        <w:t>   – contribuie la cresterea ratei de insertie socioprofesionala;</w:t>
      </w:r>
      <w:r w:rsidRPr="00A322FB">
        <w:rPr>
          <w:rFonts w:ascii="Courier New" w:eastAsia="Times New Roman" w:hAnsi="Courier New" w:cs="Courier New"/>
          <w:sz w:val="20"/>
          <w:szCs w:val="20"/>
        </w:rPr>
        <w:br/>
        <w:t>   b) extinde oportunitatile ocupationale ale elevilor;</w:t>
      </w:r>
      <w:r w:rsidRPr="00A322FB">
        <w:rPr>
          <w:rFonts w:ascii="Courier New" w:eastAsia="Times New Roman" w:hAnsi="Courier New" w:cs="Courier New"/>
          <w:sz w:val="20"/>
          <w:szCs w:val="20"/>
        </w:rPr>
        <w:br/>
        <w:t>   c) permite aprofundarea competentelor-cheie, alaturi de unitatile de rezultate ale învatarii tehnice generale si specializate, în contexte reale de munca;</w:t>
      </w:r>
      <w:r w:rsidRPr="00A322FB">
        <w:rPr>
          <w:rFonts w:ascii="Courier New" w:eastAsia="Times New Roman" w:hAnsi="Courier New" w:cs="Courier New"/>
          <w:sz w:val="20"/>
          <w:szCs w:val="20"/>
        </w:rPr>
        <w:br/>
        <w:t>   d) contribuie la cresterea flexibilitatii ofertei educationale a unitatilor de învatamânt;</w:t>
      </w:r>
      <w:r w:rsidRPr="00A322FB">
        <w:rPr>
          <w:rFonts w:ascii="Courier New" w:eastAsia="Times New Roman" w:hAnsi="Courier New" w:cs="Courier New"/>
          <w:sz w:val="20"/>
          <w:szCs w:val="20"/>
        </w:rPr>
        <w:br/>
        <w:t>   e) ofera oportunitati de dezvoltare durabila la nivelul comunitatii locale prin contributia activa a partenerilor sociali la dezvoltarea resursei umane la nivel local;</w:t>
      </w:r>
      <w:r w:rsidRPr="00A322FB">
        <w:rPr>
          <w:rFonts w:ascii="Courier New" w:eastAsia="Times New Roman" w:hAnsi="Courier New" w:cs="Courier New"/>
          <w:sz w:val="20"/>
          <w:szCs w:val="20"/>
        </w:rPr>
        <w:br/>
        <w:t>   f) contribuie la o mai mare receptivitate a scolilor cu privire la nevoile comunitatii locale;</w:t>
      </w:r>
      <w:r w:rsidRPr="00A322FB">
        <w:rPr>
          <w:rFonts w:ascii="Courier New" w:eastAsia="Times New Roman" w:hAnsi="Courier New" w:cs="Courier New"/>
          <w:sz w:val="20"/>
          <w:szCs w:val="20"/>
        </w:rPr>
        <w:br/>
        <w:t>   g) ofera conditii pentru furnizarea de formare profesionala la nivel local, valorificând standardele formulate la nivel national;</w:t>
      </w:r>
      <w:r w:rsidRPr="00A322FB">
        <w:rPr>
          <w:rFonts w:ascii="Courier New" w:eastAsia="Times New Roman" w:hAnsi="Courier New" w:cs="Courier New"/>
          <w:sz w:val="20"/>
          <w:szCs w:val="20"/>
        </w:rPr>
        <w:br/>
        <w:t>   h) creeaza oportunitati pentru dezvoltarea relatiilor dintre scoala si piata muncii locala.</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w:t>
      </w:r>
      <w:r w:rsidRPr="00A322FB">
        <w:rPr>
          <w:rFonts w:ascii="Courier New" w:eastAsia="Times New Roman" w:hAnsi="Courier New" w:cs="Courier New"/>
          <w:b/>
          <w:bCs/>
          <w:sz w:val="20"/>
          <w:szCs w:val="20"/>
        </w:rPr>
        <w:t>Precizari privind aplicarea CDL</w:t>
      </w:r>
      <w:r w:rsidRPr="00A322FB">
        <w:rPr>
          <w:rFonts w:ascii="Courier New" w:eastAsia="Times New Roman" w:hAnsi="Courier New" w:cs="Courier New"/>
          <w:sz w:val="20"/>
          <w:szCs w:val="20"/>
        </w:rPr>
        <w:br/>
        <w:t xml:space="preserve">   Curriculumul în dezvoltare locala </w:t>
      </w:r>
      <w:proofErr w:type="gramStart"/>
      <w:r w:rsidRPr="00A322FB">
        <w:rPr>
          <w:rFonts w:ascii="Courier New" w:eastAsia="Times New Roman" w:hAnsi="Courier New" w:cs="Courier New"/>
          <w:sz w:val="20"/>
          <w:szCs w:val="20"/>
        </w:rPr>
        <w:t>este</w:t>
      </w:r>
      <w:proofErr w:type="gramEnd"/>
      <w:r w:rsidRPr="00A322FB">
        <w:rPr>
          <w:rFonts w:ascii="Courier New" w:eastAsia="Times New Roman" w:hAnsi="Courier New" w:cs="Courier New"/>
          <w:sz w:val="20"/>
          <w:szCs w:val="20"/>
        </w:rPr>
        <w:t xml:space="preserve"> parte a planurilor de învatamânt si a programelor scolare atât ale ciclului superior al liceului - filiera tehnologica, cât si ale învatamântului profesional, conform reglementarilor în vigoare.</w:t>
      </w:r>
      <w:r w:rsidRPr="00A322FB">
        <w:rPr>
          <w:rFonts w:ascii="Courier New" w:eastAsia="Times New Roman" w:hAnsi="Courier New" w:cs="Courier New"/>
          <w:sz w:val="20"/>
          <w:szCs w:val="20"/>
        </w:rPr>
        <w:br/>
        <w:t xml:space="preserve">   </w:t>
      </w:r>
      <w:proofErr w:type="gramStart"/>
      <w:r w:rsidRPr="00A322FB">
        <w:rPr>
          <w:rFonts w:ascii="Courier New" w:eastAsia="Times New Roman" w:hAnsi="Courier New" w:cs="Courier New"/>
          <w:sz w:val="20"/>
          <w:szCs w:val="20"/>
        </w:rPr>
        <w:t>Programele scolare, componente ale curriculumului în dezvoltare locala, respecta programele scolare incluse în curriculumul national.</w:t>
      </w:r>
      <w:proofErr w:type="gramEnd"/>
      <w:r w:rsidRPr="00A322FB">
        <w:rPr>
          <w:rFonts w:ascii="Courier New" w:eastAsia="Times New Roman" w:hAnsi="Courier New" w:cs="Courier New"/>
          <w:sz w:val="20"/>
          <w:szCs w:val="20"/>
        </w:rPr>
        <w:t xml:space="preserve"> Rezultatele învatarii propuse trebuie </w:t>
      </w:r>
      <w:proofErr w:type="gramStart"/>
      <w:r w:rsidRPr="00A322FB">
        <w:rPr>
          <w:rFonts w:ascii="Courier New" w:eastAsia="Times New Roman" w:hAnsi="Courier New" w:cs="Courier New"/>
          <w:sz w:val="20"/>
          <w:szCs w:val="20"/>
        </w:rPr>
        <w:t>sa</w:t>
      </w:r>
      <w:proofErr w:type="gramEnd"/>
      <w:r w:rsidRPr="00A322FB">
        <w:rPr>
          <w:rFonts w:ascii="Courier New" w:eastAsia="Times New Roman" w:hAnsi="Courier New" w:cs="Courier New"/>
          <w:sz w:val="20"/>
          <w:szCs w:val="20"/>
        </w:rPr>
        <w:t xml:space="preserve"> fie în concordanta cu specificul profilului de formare, respectiv al calificarilor profesionale care pot fi dobândite la finalizarea studiilor, conform ofertei unitatii de învatamânt, cu nivelul anului de studii si corelate cu curriculumul diferentiat.</w:t>
      </w:r>
      <w:r w:rsidRPr="00A322FB">
        <w:rPr>
          <w:rFonts w:ascii="Courier New" w:eastAsia="Times New Roman" w:hAnsi="Courier New" w:cs="Courier New"/>
          <w:sz w:val="20"/>
          <w:szCs w:val="20"/>
        </w:rPr>
        <w:br/>
        <w:t xml:space="preserve">   </w:t>
      </w:r>
      <w:r w:rsidRPr="00A322FB">
        <w:rPr>
          <w:rFonts w:ascii="Courier New" w:eastAsia="Times New Roman" w:hAnsi="Courier New" w:cs="Courier New"/>
          <w:b/>
          <w:bCs/>
          <w:sz w:val="20"/>
          <w:szCs w:val="20"/>
        </w:rPr>
        <w:t>Elaborarea curriculumului în dezvoltare locala</w:t>
      </w:r>
      <w:r w:rsidRPr="00A322FB">
        <w:rPr>
          <w:rFonts w:ascii="Courier New" w:eastAsia="Times New Roman" w:hAnsi="Courier New" w:cs="Courier New"/>
          <w:sz w:val="20"/>
          <w:szCs w:val="20"/>
        </w:rPr>
        <w:br/>
        <w:t>   În vederea elaborarii CDL vor fi parcurse urmatoarele etape:</w:t>
      </w:r>
      <w:r w:rsidRPr="00A322FB">
        <w:rPr>
          <w:rFonts w:ascii="Courier New" w:eastAsia="Times New Roman" w:hAnsi="Courier New" w:cs="Courier New"/>
          <w:sz w:val="20"/>
          <w:szCs w:val="20"/>
        </w:rPr>
        <w:br/>
        <w:t xml:space="preserve">   1. Identificarea nevoilor locale de calificari profesionale necesare a fi </w:t>
      </w:r>
      <w:r w:rsidRPr="00A322FB">
        <w:rPr>
          <w:rFonts w:ascii="Courier New" w:eastAsia="Times New Roman" w:hAnsi="Courier New" w:cs="Courier New"/>
          <w:sz w:val="20"/>
          <w:szCs w:val="20"/>
        </w:rPr>
        <w:lastRenderedPageBreak/>
        <w:t>luate în considerare în proiectarea curriculumului în dezvoltare locala, prin:</w:t>
      </w:r>
      <w:r w:rsidRPr="00A322FB">
        <w:rPr>
          <w:rFonts w:ascii="Courier New" w:eastAsia="Times New Roman" w:hAnsi="Courier New" w:cs="Courier New"/>
          <w:sz w:val="20"/>
          <w:szCs w:val="20"/>
        </w:rPr>
        <w:br/>
        <w:t>   – investigatii realizate cu sprijinul partenerilor sociali, operatorilor economici, membrilor comitetului local de dezvoltare a parteneriatului social în formarea profesionala, ONG-uri etc.;</w:t>
      </w:r>
      <w:r w:rsidRPr="00A322FB">
        <w:rPr>
          <w:rFonts w:ascii="Courier New" w:eastAsia="Times New Roman" w:hAnsi="Courier New" w:cs="Courier New"/>
          <w:sz w:val="20"/>
          <w:szCs w:val="20"/>
        </w:rPr>
        <w:br/>
        <w:t>   – analiza documentelor de planificare educationala pe termen scurt si mediu (PLAI, PAS, agenda Locala 21, alte planuri de dezvoltare socioeconomica locale si zonale);</w:t>
      </w:r>
      <w:r w:rsidRPr="00A322FB">
        <w:rPr>
          <w:rFonts w:ascii="Courier New" w:eastAsia="Times New Roman" w:hAnsi="Courier New" w:cs="Courier New"/>
          <w:sz w:val="20"/>
          <w:szCs w:val="20"/>
        </w:rPr>
        <w:br/>
        <w:t>   – rezultatele studiilor de piata muncii.</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2. Stabilirea grupului de lucru în vederea elaborarii curriculumului în dezvoltare locala. Grupul de lucru trebuie </w:t>
      </w:r>
      <w:proofErr w:type="gramStart"/>
      <w:r w:rsidRPr="00A322FB">
        <w:rPr>
          <w:rFonts w:ascii="Courier New" w:eastAsia="Times New Roman" w:hAnsi="Courier New" w:cs="Courier New"/>
          <w:sz w:val="20"/>
          <w:szCs w:val="20"/>
        </w:rPr>
        <w:t>sa</w:t>
      </w:r>
      <w:proofErr w:type="gramEnd"/>
      <w:r w:rsidRPr="00A322FB">
        <w:rPr>
          <w:rFonts w:ascii="Courier New" w:eastAsia="Times New Roman" w:hAnsi="Courier New" w:cs="Courier New"/>
          <w:sz w:val="20"/>
          <w:szCs w:val="20"/>
        </w:rPr>
        <w:t xml:space="preserve"> aiba o structura bipartita, fiind format din:</w:t>
      </w:r>
      <w:r w:rsidRPr="00A322FB">
        <w:rPr>
          <w:rFonts w:ascii="Courier New" w:eastAsia="Times New Roman" w:hAnsi="Courier New" w:cs="Courier New"/>
          <w:sz w:val="20"/>
          <w:szCs w:val="20"/>
        </w:rPr>
        <w:br/>
        <w:t>   a) reprezentanti ai unitatilor de învatamânt;</w:t>
      </w:r>
      <w:r w:rsidRPr="00A322FB">
        <w:rPr>
          <w:rFonts w:ascii="Courier New" w:eastAsia="Times New Roman" w:hAnsi="Courier New" w:cs="Courier New"/>
          <w:sz w:val="20"/>
          <w:szCs w:val="20"/>
        </w:rPr>
        <w:br/>
        <w:t>   b) reprezentanti ai mediului economic de la nivel local (operatori economici/institutii publice partenere ale unitatii de învatamânt, organizatii nonprofit etc.).</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3. Proiectarea curriculumului în dezvoltare locala</w:t>
      </w:r>
      <w:r w:rsidRPr="00A322FB">
        <w:rPr>
          <w:rFonts w:ascii="Courier New" w:eastAsia="Times New Roman" w:hAnsi="Courier New" w:cs="Courier New"/>
          <w:sz w:val="20"/>
          <w:szCs w:val="20"/>
        </w:rPr>
        <w:br/>
        <w:t xml:space="preserve">   Curriculumul în dezvoltare locala se proiecteaza pentru fiecare </w:t>
      </w:r>
      <w:proofErr w:type="gramStart"/>
      <w:r w:rsidRPr="00A322FB">
        <w:rPr>
          <w:rFonts w:ascii="Courier New" w:eastAsia="Times New Roman" w:hAnsi="Courier New" w:cs="Courier New"/>
          <w:sz w:val="20"/>
          <w:szCs w:val="20"/>
        </w:rPr>
        <w:t>an</w:t>
      </w:r>
      <w:proofErr w:type="gramEnd"/>
      <w:r w:rsidRPr="00A322FB">
        <w:rPr>
          <w:rFonts w:ascii="Courier New" w:eastAsia="Times New Roman" w:hAnsi="Courier New" w:cs="Courier New"/>
          <w:sz w:val="20"/>
          <w:szCs w:val="20"/>
        </w:rPr>
        <w:t xml:space="preserve"> de studiu în parte, pentru a raspunde schimbarilor care intervin pe piata fortei de munca la nivel local si/sau regional.</w:t>
      </w:r>
      <w:r w:rsidRPr="00A322FB">
        <w:rPr>
          <w:rFonts w:ascii="Courier New" w:eastAsia="Times New Roman" w:hAnsi="Courier New" w:cs="Courier New"/>
          <w:sz w:val="20"/>
          <w:szCs w:val="20"/>
        </w:rPr>
        <w:br/>
        <w:t>   Pregatirea elevilor prin CDL se poate desfasura astfel:</w:t>
      </w:r>
      <w:r w:rsidRPr="00A322FB">
        <w:rPr>
          <w:rFonts w:ascii="Courier New" w:eastAsia="Times New Roman" w:hAnsi="Courier New" w:cs="Courier New"/>
          <w:sz w:val="20"/>
          <w:szCs w:val="20"/>
        </w:rPr>
        <w:br/>
        <w:t>   – prin ore de cultura de specialitate (la clasele a XI-a si a XII-a ciclul superior al liceului);</w:t>
      </w:r>
      <w:r w:rsidRPr="00A322FB">
        <w:rPr>
          <w:rFonts w:ascii="Courier New" w:eastAsia="Times New Roman" w:hAnsi="Courier New" w:cs="Courier New"/>
          <w:sz w:val="20"/>
          <w:szCs w:val="20"/>
        </w:rPr>
        <w:br/>
        <w:t>   – prin ore de laborator tehnologic si/sau ore de instruire practica, stabilite de comun acord între unitatea de învatamânt si operatorul economic/institutia publica partener de practica, în functie de necesitatile si posibilitatile de organizare a stagiilor de pregatire practica (la clasa a XI-a învatamânt profesional).</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Formatul curriculumului în dezvoltare locala </w:t>
      </w:r>
      <w:proofErr w:type="gramStart"/>
      <w:r w:rsidRPr="00A322FB">
        <w:rPr>
          <w:rFonts w:ascii="Courier New" w:eastAsia="Times New Roman" w:hAnsi="Courier New" w:cs="Courier New"/>
          <w:sz w:val="20"/>
          <w:szCs w:val="20"/>
        </w:rPr>
        <w:t>este</w:t>
      </w:r>
      <w:proofErr w:type="gramEnd"/>
      <w:r w:rsidRPr="00A322FB">
        <w:rPr>
          <w:rFonts w:ascii="Courier New" w:eastAsia="Times New Roman" w:hAnsi="Courier New" w:cs="Courier New"/>
          <w:sz w:val="20"/>
          <w:szCs w:val="20"/>
        </w:rPr>
        <w:t xml:space="preserve"> prezentat în anexa nr. </w:t>
      </w:r>
      <w:proofErr w:type="gramStart"/>
      <w:r w:rsidRPr="00A322FB">
        <w:rPr>
          <w:rFonts w:ascii="Courier New" w:eastAsia="Times New Roman" w:hAnsi="Courier New" w:cs="Courier New"/>
          <w:sz w:val="20"/>
          <w:szCs w:val="20"/>
        </w:rPr>
        <w:t>1 la prezentele orientari metodologice.</w:t>
      </w:r>
      <w:proofErr w:type="gramEnd"/>
      <w:r w:rsidRPr="00A322FB">
        <w:rPr>
          <w:rFonts w:ascii="Courier New" w:eastAsia="Times New Roman" w:hAnsi="Courier New" w:cs="Courier New"/>
          <w:sz w:val="20"/>
          <w:szCs w:val="20"/>
        </w:rPr>
        <w:br/>
        <w:t>   Procesul de proiectare a curriculumului în dezvoltare locala presupune parcurgerea urmatoarelor etape:</w:t>
      </w:r>
      <w:r w:rsidRPr="00A322FB">
        <w:rPr>
          <w:rFonts w:ascii="Courier New" w:eastAsia="Times New Roman" w:hAnsi="Courier New" w:cs="Courier New"/>
          <w:sz w:val="20"/>
          <w:szCs w:val="20"/>
        </w:rPr>
        <w:br/>
        <w:t>   – analiza nevoilor de formare identificate la nivelul operatorilor economici locali;</w:t>
      </w:r>
      <w:r w:rsidRPr="00A322FB">
        <w:rPr>
          <w:rFonts w:ascii="Courier New" w:eastAsia="Times New Roman" w:hAnsi="Courier New" w:cs="Courier New"/>
          <w:sz w:val="20"/>
          <w:szCs w:val="20"/>
        </w:rPr>
        <w:br/>
        <w:t>   – identificarea rezultatelor învatarii care raspund acestor nevoi de formare. Rezultatele învatarii pot fi:</w:t>
      </w:r>
      <w:r w:rsidRPr="00A322FB">
        <w:rPr>
          <w:rFonts w:ascii="Courier New" w:eastAsia="Times New Roman" w:hAnsi="Courier New" w:cs="Courier New"/>
          <w:sz w:val="20"/>
          <w:szCs w:val="20"/>
        </w:rPr>
        <w:br/>
        <w:t>   • existente în standardul de pregatire profesionala, dar sa necesite aprofundare/extindere;</w:t>
      </w:r>
      <w:r w:rsidRPr="00A322FB">
        <w:rPr>
          <w:rFonts w:ascii="Courier New" w:eastAsia="Times New Roman" w:hAnsi="Courier New" w:cs="Courier New"/>
          <w:sz w:val="20"/>
          <w:szCs w:val="20"/>
        </w:rPr>
        <w:br/>
        <w:t>   • suplimentare celor din standardul de pregatire profesionala, dar legate de calificarea si contextul pregatirii teoretice/practice a elevilor;</w:t>
      </w:r>
      <w:r w:rsidRPr="00A322FB">
        <w:rPr>
          <w:rFonts w:ascii="Courier New" w:eastAsia="Times New Roman" w:hAnsi="Courier New" w:cs="Courier New"/>
          <w:sz w:val="20"/>
          <w:szCs w:val="20"/>
        </w:rPr>
        <w:br/>
        <w:t>   – elaborarea continuturilor si situatiilor de învatare necesare dezvoltarii rezultatelor învatarii identificate;</w:t>
      </w:r>
      <w:r w:rsidRPr="00A322FB">
        <w:rPr>
          <w:rFonts w:ascii="Courier New" w:eastAsia="Times New Roman" w:hAnsi="Courier New" w:cs="Courier New"/>
          <w:sz w:val="20"/>
          <w:szCs w:val="20"/>
        </w:rPr>
        <w:br/>
        <w:t>   – stabilirea listei minime de resurse materiale;</w:t>
      </w:r>
      <w:r w:rsidRPr="00A322FB">
        <w:rPr>
          <w:rFonts w:ascii="Courier New" w:eastAsia="Times New Roman" w:hAnsi="Courier New" w:cs="Courier New"/>
          <w:sz w:val="20"/>
          <w:szCs w:val="20"/>
        </w:rPr>
        <w:br/>
        <w:t>   – precizarea sugestiilor metodologice;</w:t>
      </w:r>
      <w:r w:rsidRPr="00A322FB">
        <w:rPr>
          <w:rFonts w:ascii="Courier New" w:eastAsia="Times New Roman" w:hAnsi="Courier New" w:cs="Courier New"/>
          <w:sz w:val="20"/>
          <w:szCs w:val="20"/>
        </w:rPr>
        <w:br/>
        <w:t>   – precizarea sugestiilor privind evaluarea;</w:t>
      </w:r>
      <w:r w:rsidRPr="00A322FB">
        <w:rPr>
          <w:rFonts w:ascii="Courier New" w:eastAsia="Times New Roman" w:hAnsi="Courier New" w:cs="Courier New"/>
          <w:sz w:val="20"/>
          <w:szCs w:val="20"/>
        </w:rPr>
        <w:br/>
        <w:t>   – precizarea bibliografiei;</w:t>
      </w:r>
      <w:r w:rsidRPr="00A322FB">
        <w:rPr>
          <w:rFonts w:ascii="Courier New" w:eastAsia="Times New Roman" w:hAnsi="Courier New" w:cs="Courier New"/>
          <w:sz w:val="20"/>
          <w:szCs w:val="20"/>
        </w:rPr>
        <w:br/>
        <w:t>   – redactarea modulului de curriculum prin încadrarea în norma orara alocata în planul de învatamânt si în conformitate cu calificarea profesionala pentru care unitatea de învatamânt este acreditata.</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4. Avizarea si aprobarea curriculumului în dezvoltare locala</w:t>
      </w:r>
      <w:r w:rsidRPr="00A322FB">
        <w:rPr>
          <w:rFonts w:ascii="Courier New" w:eastAsia="Times New Roman" w:hAnsi="Courier New" w:cs="Courier New"/>
          <w:sz w:val="20"/>
          <w:szCs w:val="20"/>
        </w:rPr>
        <w:br/>
        <w:t>   Procesul de avizare cuprinde urmatoarele etape:</w:t>
      </w:r>
      <w:r w:rsidRPr="00A322FB">
        <w:rPr>
          <w:rFonts w:ascii="Courier New" w:eastAsia="Times New Roman" w:hAnsi="Courier New" w:cs="Courier New"/>
          <w:sz w:val="20"/>
          <w:szCs w:val="20"/>
        </w:rPr>
        <w:br/>
        <w:t>   – avizarea de catre comisia metodica a ariei curriculare Tehnologii din unitatea de învatamânt;</w:t>
      </w:r>
      <w:r w:rsidRPr="00A322FB">
        <w:rPr>
          <w:rFonts w:ascii="Courier New" w:eastAsia="Times New Roman" w:hAnsi="Courier New" w:cs="Courier New"/>
          <w:sz w:val="20"/>
          <w:szCs w:val="20"/>
        </w:rPr>
        <w:br/>
        <w:t>   – avizarea de catre consiliul de administratie al scolii;</w:t>
      </w:r>
      <w:r w:rsidRPr="00A322FB">
        <w:rPr>
          <w:rFonts w:ascii="Courier New" w:eastAsia="Times New Roman" w:hAnsi="Courier New" w:cs="Courier New"/>
          <w:sz w:val="20"/>
          <w:szCs w:val="20"/>
        </w:rPr>
        <w:br/>
        <w:t>   – avizarea de catre operatorul economic/institutia publica partenera;</w:t>
      </w:r>
      <w:r w:rsidRPr="00A322FB">
        <w:rPr>
          <w:rFonts w:ascii="Courier New" w:eastAsia="Times New Roman" w:hAnsi="Courier New" w:cs="Courier New"/>
          <w:sz w:val="20"/>
          <w:szCs w:val="20"/>
        </w:rPr>
        <w:br/>
        <w:t xml:space="preserve">   – avizarea de catre comitetul local de dezvoltare a parteneriatului social (structura consultativa ce functioneaza în cadrul consiliilor consultative ale inspectoratelor scolare, cu atributii în domeniul învatamântului profesional </w:t>
      </w:r>
      <w:r w:rsidRPr="00A322FB">
        <w:rPr>
          <w:rFonts w:ascii="Courier New" w:eastAsia="Times New Roman" w:hAnsi="Courier New" w:cs="Courier New"/>
          <w:sz w:val="20"/>
          <w:szCs w:val="20"/>
        </w:rPr>
        <w:lastRenderedPageBreak/>
        <w:t>si tehnic);</w:t>
      </w:r>
      <w:r w:rsidRPr="00A322FB">
        <w:rPr>
          <w:rFonts w:ascii="Courier New" w:eastAsia="Times New Roman" w:hAnsi="Courier New" w:cs="Courier New"/>
          <w:sz w:val="20"/>
          <w:szCs w:val="20"/>
        </w:rPr>
        <w:br/>
        <w:t>   – aprobarea de catre consiliul de administratie al inspectoratului scolar judetean/al municipiului Bucuresti.</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xml:space="preserve">   Avizarea si aprobarea curriculumului în dezvoltare locala se realizeaza conform Fisei de evaluare a curriculumului în dezvoltare locala, prezentata în anexa nr. </w:t>
      </w:r>
      <w:proofErr w:type="gramStart"/>
      <w:r w:rsidRPr="00A322FB">
        <w:rPr>
          <w:rFonts w:ascii="Courier New" w:eastAsia="Times New Roman" w:hAnsi="Courier New" w:cs="Courier New"/>
          <w:sz w:val="20"/>
          <w:szCs w:val="20"/>
        </w:rPr>
        <w:t>2 la prezentele orientari metodologice.</w:t>
      </w:r>
      <w:proofErr w:type="gramEnd"/>
      <w:r w:rsidRPr="00A322FB">
        <w:rPr>
          <w:rFonts w:ascii="Courier New" w:eastAsia="Times New Roman" w:hAnsi="Courier New" w:cs="Courier New"/>
          <w:sz w:val="20"/>
          <w:szCs w:val="20"/>
        </w:rPr>
        <w:br/>
        <w:t xml:space="preserve">   </w:t>
      </w:r>
      <w:proofErr w:type="gramStart"/>
      <w:r w:rsidRPr="00A322FB">
        <w:rPr>
          <w:rFonts w:ascii="Courier New" w:eastAsia="Times New Roman" w:hAnsi="Courier New" w:cs="Courier New"/>
          <w:sz w:val="20"/>
          <w:szCs w:val="20"/>
        </w:rPr>
        <w:t>Avizarea si aprobarea curriculumului în dezvoltare locala se realizeaza anual, existând posibilitatea prelungirii valabilitatii în cazul în care nu intervin modificari cu privire la rezultatele învatarii si/sau situatiile de învatare solicitate de partenerii sociali.</w:t>
      </w:r>
      <w:proofErr w:type="gramEnd"/>
      <w:r w:rsidRPr="00A322FB">
        <w:rPr>
          <w:rFonts w:ascii="Courier New" w:eastAsia="Times New Roman" w:hAnsi="Courier New" w:cs="Courier New"/>
          <w:sz w:val="20"/>
          <w:szCs w:val="20"/>
        </w:rPr>
        <w:br/>
        <w:t xml:space="preserve">   </w:t>
      </w:r>
      <w:proofErr w:type="gramStart"/>
      <w:r w:rsidRPr="00A322FB">
        <w:rPr>
          <w:rFonts w:ascii="Courier New" w:eastAsia="Times New Roman" w:hAnsi="Courier New" w:cs="Courier New"/>
          <w:sz w:val="20"/>
          <w:szCs w:val="20"/>
        </w:rPr>
        <w:t>Anexele nr.</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1 si 2 fac parte integranta din prezentele orientari metodologice.</w:t>
      </w:r>
      <w:proofErr w:type="gramEnd"/>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right"/>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ANEXA Nr. 1</w:t>
      </w:r>
      <w:r w:rsidRPr="00A322FB">
        <w:rPr>
          <w:rFonts w:ascii="Courier New" w:eastAsia="Times New Roman" w:hAnsi="Courier New" w:cs="Courier New"/>
          <w:b/>
          <w:bCs/>
          <w:sz w:val="20"/>
          <w:szCs w:val="20"/>
        </w:rPr>
        <w:br/>
        <w:t>la orientarile metodologice</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Formatul curriculumului in dezvoltare locala</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Courier New" w:eastAsia="Times New Roman" w:hAnsi="Courier New" w:cs="Courier New"/>
          <w:sz w:val="20"/>
          <w:szCs w:val="20"/>
        </w:rPr>
      </w:pPr>
      <w:r w:rsidRPr="00A322FB">
        <w:rPr>
          <w:rFonts w:ascii="Courier New" w:eastAsia="Times New Roman" w:hAnsi="Courier New" w:cs="Courier New"/>
          <w:sz w:val="20"/>
          <w:szCs w:val="20"/>
        </w:rPr>
        <w:t>   Date de identificare a CDL:</w:t>
      </w:r>
      <w:r w:rsidRPr="00A322FB">
        <w:rPr>
          <w:rFonts w:ascii="Courier New" w:eastAsia="Times New Roman" w:hAnsi="Courier New" w:cs="Courier New"/>
          <w:sz w:val="20"/>
          <w:szCs w:val="20"/>
        </w:rPr>
        <w:br/>
        <w:t>   1. Institutia de învatamânt</w:t>
      </w:r>
      <w:r w:rsidRPr="00A322FB">
        <w:rPr>
          <w:rFonts w:ascii="Courier New" w:eastAsia="Times New Roman" w:hAnsi="Courier New" w:cs="Courier New"/>
          <w:sz w:val="20"/>
          <w:szCs w:val="20"/>
        </w:rPr>
        <w:br/>
        <w:t xml:space="preserve">   2. </w:t>
      </w:r>
      <w:proofErr w:type="gramStart"/>
      <w:r w:rsidRPr="00A322FB">
        <w:rPr>
          <w:rFonts w:ascii="Courier New" w:eastAsia="Times New Roman" w:hAnsi="Courier New" w:cs="Courier New"/>
          <w:sz w:val="20"/>
          <w:szCs w:val="20"/>
        </w:rPr>
        <w:t>Denumirea operatorului economic/institutiei publice partenere</w:t>
      </w:r>
      <w:r w:rsidRPr="00A322FB">
        <w:rPr>
          <w:rFonts w:ascii="Courier New" w:eastAsia="Times New Roman" w:hAnsi="Courier New" w:cs="Courier New"/>
          <w:sz w:val="20"/>
          <w:szCs w:val="20"/>
        </w:rPr>
        <w:br/>
        <w:t>   3.</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Titlul CDL</w:t>
      </w:r>
      <w:r w:rsidRPr="00A322FB">
        <w:rPr>
          <w:rFonts w:ascii="Courier New" w:eastAsia="Times New Roman" w:hAnsi="Courier New" w:cs="Courier New"/>
          <w:sz w:val="20"/>
          <w:szCs w:val="20"/>
        </w:rPr>
        <w:br/>
        <w:t>   4.</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Tipul CDL (aprofundare/extindere/rezultate ale învatarii suplimentare care raspund nevoilor operatorului economic/institutiei publice partenere)</w:t>
      </w:r>
      <w:r w:rsidRPr="00A322FB">
        <w:rPr>
          <w:rFonts w:ascii="Courier New" w:eastAsia="Times New Roman" w:hAnsi="Courier New" w:cs="Courier New"/>
          <w:sz w:val="20"/>
          <w:szCs w:val="20"/>
        </w:rPr>
        <w:br/>
        <w:t>   5.</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Profilul/Domeniul de pregatire profesionala</w:t>
      </w:r>
      <w:r w:rsidRPr="00A322FB">
        <w:rPr>
          <w:rFonts w:ascii="Courier New" w:eastAsia="Times New Roman" w:hAnsi="Courier New" w:cs="Courier New"/>
          <w:sz w:val="20"/>
          <w:szCs w:val="20"/>
        </w:rPr>
        <w:br/>
        <w:t>   6.</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Calificarea profesionala</w:t>
      </w:r>
      <w:r w:rsidRPr="00A322FB">
        <w:rPr>
          <w:rFonts w:ascii="Courier New" w:eastAsia="Times New Roman" w:hAnsi="Courier New" w:cs="Courier New"/>
          <w:sz w:val="20"/>
          <w:szCs w:val="20"/>
        </w:rPr>
        <w:br/>
        <w:t>   7.</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Clasa</w:t>
      </w:r>
      <w:r w:rsidRPr="00A322FB">
        <w:rPr>
          <w:rFonts w:ascii="Courier New" w:eastAsia="Times New Roman" w:hAnsi="Courier New" w:cs="Courier New"/>
          <w:sz w:val="20"/>
          <w:szCs w:val="20"/>
        </w:rPr>
        <w:br/>
        <w:t>   8.</w:t>
      </w:r>
      <w:proofErr w:type="gramEnd"/>
      <w:r w:rsidRPr="00A322FB">
        <w:rPr>
          <w:rFonts w:ascii="Courier New" w:eastAsia="Times New Roman" w:hAnsi="Courier New" w:cs="Courier New"/>
          <w:sz w:val="20"/>
          <w:szCs w:val="20"/>
        </w:rPr>
        <w:t xml:space="preserve"> </w:t>
      </w:r>
      <w:proofErr w:type="gramStart"/>
      <w:r w:rsidRPr="00A322FB">
        <w:rPr>
          <w:rFonts w:ascii="Courier New" w:eastAsia="Times New Roman" w:hAnsi="Courier New" w:cs="Courier New"/>
          <w:sz w:val="20"/>
          <w:szCs w:val="20"/>
        </w:rPr>
        <w:t>Numar ore</w:t>
      </w:r>
      <w:r w:rsidRPr="00A322FB">
        <w:rPr>
          <w:rFonts w:ascii="Courier New" w:eastAsia="Times New Roman" w:hAnsi="Courier New" w:cs="Courier New"/>
          <w:sz w:val="20"/>
          <w:szCs w:val="20"/>
        </w:rPr>
        <w:br/>
        <w:t>   9.</w:t>
      </w:r>
      <w:proofErr w:type="gramEnd"/>
      <w:r w:rsidRPr="00A322FB">
        <w:rPr>
          <w:rFonts w:ascii="Courier New" w:eastAsia="Times New Roman" w:hAnsi="Courier New" w:cs="Courier New"/>
          <w:sz w:val="20"/>
          <w:szCs w:val="20"/>
        </w:rPr>
        <w:t xml:space="preserve"> Autorii</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Unitatea de învatamânt: ........................................................</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Operatorul economic: ........................................................</w:t>
      </w:r>
      <w:r w:rsidRPr="00A322FB">
        <w:rPr>
          <w:rFonts w:ascii="Courier New" w:eastAsia="Times New Roman" w:hAnsi="Courier New" w:cs="Courier New"/>
          <w:sz w:val="20"/>
          <w:szCs w:val="20"/>
        </w:rPr>
        <w:br/>
        <w:t>   1. Nota de prezentare</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denumirea calificarii</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xml:space="preserve">   □ </w:t>
      </w:r>
      <w:r w:rsidRPr="00A322FB">
        <w:rPr>
          <w:rFonts w:ascii="Courier New" w:eastAsia="Times New Roman" w:hAnsi="Courier New" w:cs="Courier New"/>
          <w:sz w:val="20"/>
          <w:szCs w:val="20"/>
        </w:rPr>
        <w:t>nivelul de pregatire (învatamânt liceal/învatamânt profesional)</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numarul de ore alocat modulului</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scopul modulului CDL</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rolul CDL în pregatirea de specialitate a elevului si argumentarea parcurgerii sale în anul de studiu, în unitatea de învatamânt respectiva, în zona/localitatea respectiva</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situatiile de învatare care raspund nevoilor de formare identificate împreuna cu operatorul economic/institutia publica partenera a unitatii de învatamânt</w:t>
      </w:r>
      <w:r w:rsidRPr="00A322FB">
        <w:rPr>
          <w:rFonts w:ascii="Courier New" w:eastAsia="Times New Roman" w:hAnsi="Courier New" w:cs="Courier New"/>
          <w:sz w:val="20"/>
          <w:szCs w:val="20"/>
        </w:rPr>
        <w:br/>
      </w:r>
      <w:r w:rsidRPr="00A322FB">
        <w:rPr>
          <w:rFonts w:ascii="Courier New" w:eastAsia="Calibri" w:hAnsi="Courier New" w:cs="Courier New"/>
          <w:sz w:val="20"/>
          <w:szCs w:val="20"/>
        </w:rPr>
        <w:t>   □</w:t>
      </w:r>
      <w:r w:rsidRPr="00A322FB">
        <w:rPr>
          <w:rFonts w:ascii="Courier New" w:eastAsia="Times New Roman" w:hAnsi="Courier New" w:cs="Courier New"/>
          <w:sz w:val="20"/>
          <w:szCs w:val="20"/>
        </w:rPr>
        <w:t> scurta descriere a nevoilor de formare carora le raspunde CDL si a rezultatelor învatarii suplimentare si/sau aprofundate/extinse propuse a fi dobândite, precum si lista unitatii/unitatilor de rezultate ale învatarii din SPP</w:t>
      </w:r>
      <w:r w:rsidRPr="00A322FB">
        <w:rPr>
          <w:rFonts w:ascii="Courier New" w:eastAsia="Calibri" w:hAnsi="Courier New" w:cs="Times New Roman"/>
          <w:sz w:val="20"/>
          <w:szCs w:val="20"/>
          <w:vertAlign w:val="superscript"/>
        </w:rPr>
        <w:t>1</w:t>
      </w:r>
      <w:r w:rsidRPr="00A322FB">
        <w:rPr>
          <w:rFonts w:ascii="Courier New" w:eastAsia="Times New Roman" w:hAnsi="Courier New" w:cs="Courier New"/>
          <w:sz w:val="20"/>
          <w:szCs w:val="20"/>
        </w:rPr>
        <w:t xml:space="preserve"> vizate careia/carora le sunt integrate rezultate ale învatarii propuse spre aprofundare/extindere</w:t>
      </w:r>
      <w:r w:rsidRPr="00A322FB">
        <w:rPr>
          <w:rFonts w:ascii="Courier New" w:eastAsia="Times New Roman" w:hAnsi="Courier New" w:cs="Courier New"/>
          <w:sz w:val="20"/>
          <w:szCs w:val="20"/>
        </w:rPr>
        <w:br/>
        <w:t>   2. Tabel de corelare dintre rezultatele învatarii si continuturile învatarii</w:t>
      </w:r>
      <w:r w:rsidRPr="00A322FB">
        <w:rPr>
          <w:rFonts w:ascii="Courier New" w:eastAsia="Times New Roman" w:hAnsi="Courier New" w:cs="Courier New"/>
          <w:sz w:val="20"/>
          <w:szCs w:val="20"/>
        </w:rPr>
        <w:br/>
      </w:r>
      <w:r w:rsidRPr="00A322FB">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34"/>
        <w:gridCol w:w="1434"/>
        <w:gridCol w:w="1626"/>
        <w:gridCol w:w="2486"/>
        <w:gridCol w:w="2486"/>
      </w:tblGrid>
      <w:tr w:rsidR="00A322FB" w:rsidRPr="00A322FB" w:rsidTr="00A322FB">
        <w:trPr>
          <w:tblCellSpacing w:w="0" w:type="dxa"/>
        </w:trPr>
        <w:tc>
          <w:tcPr>
            <w:tcW w:w="235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lastRenderedPageBreak/>
              <w:t>Rezultate ale învatarii suplimentare/Rezultate ale învatarii propuse spre aprofundare/extindere</w:t>
            </w:r>
            <w:r w:rsidRPr="00A322FB">
              <w:rPr>
                <w:rFonts w:ascii="Courier New" w:eastAsia="Calibri" w:hAnsi="Courier New" w:cs="Times New Roman"/>
                <w:sz w:val="20"/>
                <w:szCs w:val="20"/>
                <w:vertAlign w:val="superscript"/>
              </w:rPr>
              <w:t>2</w:t>
            </w:r>
          </w:p>
        </w:tc>
        <w:tc>
          <w:tcPr>
            <w:tcW w:w="1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Continuturile învatarii</w:t>
            </w:r>
            <w:r w:rsidRPr="00A322FB">
              <w:rPr>
                <w:rFonts w:ascii="Courier New" w:eastAsia="Calibri" w:hAnsi="Courier New" w:cs="Times New Roman"/>
                <w:sz w:val="20"/>
                <w:szCs w:val="20"/>
                <w:vertAlign w:val="superscript"/>
              </w:rPr>
              <w:t>3</w:t>
            </w:r>
          </w:p>
        </w:tc>
        <w:tc>
          <w:tcPr>
            <w:tcW w:w="1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Situatii de învatare</w:t>
            </w:r>
          </w:p>
        </w:tc>
      </w:tr>
      <w:tr w:rsidR="00A322FB" w:rsidRPr="00A322FB" w:rsidTr="00A322FB">
        <w:trPr>
          <w:tblCellSpacing w:w="0" w:type="dxa"/>
        </w:trPr>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Cunostinte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Abilitati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Atitudini</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p>
        </w:tc>
      </w:tr>
      <w:tr w:rsidR="00A322FB" w:rsidRPr="00A322FB" w:rsidTr="00A322FB">
        <w:trPr>
          <w:tblCellSpacing w:w="0" w:type="dxa"/>
        </w:trPr>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bl>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_________</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w:t>
      </w:r>
      <w:r w:rsidRPr="00A322FB">
        <w:rPr>
          <w:rFonts w:ascii="Courier New" w:eastAsia="Calibri" w:hAnsi="Courier New" w:cs="Times New Roman"/>
          <w:sz w:val="20"/>
          <w:szCs w:val="20"/>
          <w:vertAlign w:val="superscript"/>
        </w:rPr>
        <w:t>1</w:t>
      </w:r>
      <w:r w:rsidRPr="00A322FB">
        <w:rPr>
          <w:rFonts w:ascii="Courier New" w:eastAsia="Times New Roman" w:hAnsi="Courier New" w:cs="Courier New"/>
          <w:sz w:val="20"/>
          <w:szCs w:val="20"/>
        </w:rPr>
        <w:t xml:space="preserve"> Se va/vor preciza, daca </w:t>
      </w:r>
      <w:proofErr w:type="gramStart"/>
      <w:r w:rsidRPr="00A322FB">
        <w:rPr>
          <w:rFonts w:ascii="Courier New" w:eastAsia="Times New Roman" w:hAnsi="Courier New" w:cs="Courier New"/>
          <w:sz w:val="20"/>
          <w:szCs w:val="20"/>
        </w:rPr>
        <w:t>este</w:t>
      </w:r>
      <w:proofErr w:type="gramEnd"/>
      <w:r w:rsidRPr="00A322FB">
        <w:rPr>
          <w:rFonts w:ascii="Courier New" w:eastAsia="Times New Roman" w:hAnsi="Courier New" w:cs="Courier New"/>
          <w:sz w:val="20"/>
          <w:szCs w:val="20"/>
        </w:rPr>
        <w:t xml:space="preserve"> cazul, acea/acele unitate/unitati de rezultate ale învatarii din SPP care va/vor avea rezultate ale învatarii propuse spre aprofundare/extindere în cadrul CDL.</w:t>
      </w:r>
      <w:r w:rsidRPr="00A322FB">
        <w:rPr>
          <w:rFonts w:ascii="Courier New" w:eastAsia="Times New Roman" w:hAnsi="Courier New" w:cs="Courier New"/>
          <w:sz w:val="20"/>
          <w:szCs w:val="20"/>
        </w:rPr>
        <w:br/>
        <w:t>   </w:t>
      </w:r>
      <w:r w:rsidRPr="00A322FB">
        <w:rPr>
          <w:rFonts w:ascii="Courier New" w:eastAsia="Calibri" w:hAnsi="Courier New" w:cs="Times New Roman"/>
          <w:sz w:val="20"/>
          <w:szCs w:val="20"/>
          <w:vertAlign w:val="superscript"/>
        </w:rPr>
        <w:t>2</w:t>
      </w:r>
      <w:r w:rsidRPr="00A322FB">
        <w:rPr>
          <w:rFonts w:ascii="Courier New" w:eastAsia="Times New Roman" w:hAnsi="Courier New" w:cs="Courier New"/>
          <w:sz w:val="20"/>
          <w:szCs w:val="20"/>
        </w:rPr>
        <w:t xml:space="preserve"> Se vor preciza, dupa caz, rezultate ale învatarii suplimentare exprimate în termeni de cunostinte, abilitati si atitudini sau codurile corespunzatoare rezultatelor învatarii propuse spre aprofundare/extindere, conform SPP.</w:t>
      </w:r>
      <w:r w:rsidRPr="00A322FB">
        <w:rPr>
          <w:rFonts w:ascii="Courier New" w:eastAsia="Times New Roman" w:hAnsi="Courier New" w:cs="Courier New"/>
          <w:sz w:val="20"/>
          <w:szCs w:val="20"/>
        </w:rPr>
        <w:br/>
        <w:t>   </w:t>
      </w:r>
      <w:r w:rsidRPr="00A322FB">
        <w:rPr>
          <w:rFonts w:ascii="Courier New" w:eastAsia="Calibri" w:hAnsi="Courier New" w:cs="Times New Roman"/>
          <w:sz w:val="20"/>
          <w:szCs w:val="20"/>
          <w:vertAlign w:val="superscript"/>
        </w:rPr>
        <w:t>3</w:t>
      </w:r>
      <w:r w:rsidRPr="00A322FB">
        <w:rPr>
          <w:rFonts w:ascii="Courier New" w:eastAsia="Times New Roman" w:hAnsi="Courier New" w:cs="Courier New"/>
          <w:sz w:val="20"/>
          <w:szCs w:val="20"/>
        </w:rPr>
        <w:t xml:space="preserve"> Continuturile învatarii - se vor preciza acele continuturi ale învatarii agreate împreuna cu operatorul economic, corelate cu cunostintele, abilitatile si atitudinile mentionate.</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3. Lista minima de resurse materiale (echipamente, unelte si instrumente, machete, materii prime si materiale, documentatii tehnice, economice, juridice etc.) necesare dobândirii rezultatelor învatarii (existente în scoala sau la operatorul economic)</w:t>
      </w:r>
      <w:r w:rsidRPr="00A322FB">
        <w:rPr>
          <w:rFonts w:ascii="Courier New" w:eastAsia="Times New Roman" w:hAnsi="Courier New" w:cs="Courier New"/>
          <w:sz w:val="20"/>
          <w:szCs w:val="20"/>
        </w:rPr>
        <w:br/>
        <w:t>   4. Sugestii metodologice</w:t>
      </w:r>
      <w:r w:rsidRPr="00A322FB">
        <w:rPr>
          <w:rFonts w:ascii="Courier New" w:eastAsia="Times New Roman" w:hAnsi="Courier New" w:cs="Courier New"/>
          <w:sz w:val="20"/>
          <w:szCs w:val="20"/>
        </w:rPr>
        <w:br/>
        <w:t>   Se vor prezenta:</w:t>
      </w:r>
      <w:r w:rsidRPr="00A322FB">
        <w:rPr>
          <w:rFonts w:ascii="Courier New" w:eastAsia="Times New Roman" w:hAnsi="Courier New" w:cs="Courier New"/>
          <w:sz w:val="20"/>
          <w:szCs w:val="20"/>
        </w:rPr>
        <w:br/>
        <w:t>   – informatii cu rolul de a orienta cadrul didactic/tutorele asupra modalitatilor de dezvoltare a rezultatelor învatarii exprimate în termeni de cunostinte, abilitati si atitudini prin intermediul continuturilor prevazute;</w:t>
      </w:r>
      <w:r w:rsidRPr="00A322FB">
        <w:rPr>
          <w:rFonts w:ascii="Courier New" w:eastAsia="Times New Roman" w:hAnsi="Courier New" w:cs="Courier New"/>
          <w:sz w:val="20"/>
          <w:szCs w:val="20"/>
        </w:rPr>
        <w:br/>
        <w:t>   – exemple de activitati de învatare cu accent pe activitati practice;</w:t>
      </w:r>
      <w:r w:rsidRPr="00A322FB">
        <w:rPr>
          <w:rFonts w:ascii="Courier New" w:eastAsia="Times New Roman" w:hAnsi="Courier New" w:cs="Courier New"/>
          <w:sz w:val="20"/>
          <w:szCs w:val="20"/>
        </w:rPr>
        <w:br/>
        <w:t>   – exemple de metode didactice recomandate, centrate pe elev si pe activitatea acestuia, însotite de detalieri privind folosirea unora dintre acestea în procesul didactic de predare/învatare.</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5. Sugestii privind evaluarea</w:t>
      </w:r>
      <w:r w:rsidRPr="00A322FB">
        <w:rPr>
          <w:rFonts w:ascii="Courier New" w:eastAsia="Times New Roman" w:hAnsi="Courier New" w:cs="Courier New"/>
          <w:sz w:val="20"/>
          <w:szCs w:val="20"/>
        </w:rPr>
        <w:br/>
        <w:t>   Sugestiile privind evaluarea vor fi definite prin raportare la specificul rezultatelor învatarii urmarite si al continuturilor învatarii prevazute; vor fi formulate tipuri/metode de evaluare si exemple de instrumente/itemi de evaluare, cu detalieri pentru acele rezultate ale învatarii prezentate la sugestiile metodologice.</w:t>
      </w:r>
      <w:r w:rsidRPr="00A322FB">
        <w:rPr>
          <w:rFonts w:ascii="Courier New" w:eastAsia="Times New Roman" w:hAnsi="Courier New" w:cs="Courier New"/>
          <w:sz w:val="20"/>
          <w:szCs w:val="20"/>
        </w:rPr>
        <w:br/>
        <w:t>   6. Bibliografie</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right"/>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ANEXA Nr. 2</w:t>
      </w:r>
      <w:r w:rsidRPr="00A322FB">
        <w:rPr>
          <w:rFonts w:ascii="Courier New" w:eastAsia="Times New Roman" w:hAnsi="Courier New" w:cs="Courier New"/>
          <w:b/>
          <w:bCs/>
          <w:sz w:val="20"/>
          <w:szCs w:val="20"/>
        </w:rPr>
        <w:br/>
        <w:t>la orientarile metodologice</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jc w:val="center"/>
        <w:rPr>
          <w:rFonts w:ascii="Times New Roman" w:eastAsia="Times New Roman" w:hAnsi="Times New Roman" w:cs="Times New Roman"/>
          <w:sz w:val="24"/>
          <w:szCs w:val="24"/>
        </w:rPr>
      </w:pPr>
      <w:r w:rsidRPr="00A322FB">
        <w:rPr>
          <w:rFonts w:ascii="Courier New" w:eastAsia="Times New Roman" w:hAnsi="Courier New" w:cs="Courier New"/>
          <w:b/>
          <w:bCs/>
          <w:sz w:val="20"/>
          <w:szCs w:val="20"/>
        </w:rPr>
        <w:t xml:space="preserve">Fisa de evaluare a curriculumului </w:t>
      </w:r>
    </w:p>
    <w:p w:rsidR="00A322FB" w:rsidRPr="00A322FB" w:rsidRDefault="00A322FB" w:rsidP="00A322FB">
      <w:pPr>
        <w:spacing w:after="0" w:line="240" w:lineRule="auto"/>
        <w:jc w:val="center"/>
        <w:rPr>
          <w:rFonts w:ascii="Courier New" w:eastAsia="Times New Roman" w:hAnsi="Courier New" w:cs="Courier New"/>
          <w:b/>
          <w:bCs/>
          <w:sz w:val="20"/>
          <w:szCs w:val="20"/>
        </w:rPr>
      </w:pPr>
      <w:proofErr w:type="gramStart"/>
      <w:r w:rsidRPr="00A322FB">
        <w:rPr>
          <w:rFonts w:ascii="Courier New" w:eastAsia="Times New Roman" w:hAnsi="Courier New" w:cs="Courier New"/>
          <w:b/>
          <w:bCs/>
          <w:sz w:val="20"/>
          <w:szCs w:val="20"/>
        </w:rPr>
        <w:t>in</w:t>
      </w:r>
      <w:proofErr w:type="gramEnd"/>
      <w:r w:rsidRPr="00A322FB">
        <w:rPr>
          <w:rFonts w:ascii="Courier New" w:eastAsia="Times New Roman" w:hAnsi="Courier New" w:cs="Courier New"/>
          <w:b/>
          <w:bCs/>
          <w:sz w:val="20"/>
          <w:szCs w:val="20"/>
        </w:rPr>
        <w:t xml:space="preserve"> dezvoltare locala</w:t>
      </w:r>
      <w:r w:rsidRPr="00A322FB">
        <w:rPr>
          <w:rFonts w:ascii="Courier New" w:eastAsia="Times New Roman" w:hAnsi="Courier New" w:cs="Courier New"/>
          <w:b/>
          <w:bCs/>
          <w:sz w:val="20"/>
          <w:szCs w:val="20"/>
        </w:rPr>
        <w:br/>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573"/>
        <w:gridCol w:w="1893"/>
      </w:tblGrid>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Aprobat</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Avizat,</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Consiliul de administratie al ISJ/ISMB</w:t>
            </w:r>
            <w:r w:rsidRPr="00A322FB">
              <w:rPr>
                <w:rFonts w:ascii="Courier New" w:eastAsia="Times New Roman" w:hAnsi="Courier New" w:cs="Courier New"/>
                <w:sz w:val="16"/>
                <w:szCs w:val="16"/>
              </w:rPr>
              <w:br/>
              <w:t>sedinta din data de: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CLDPS</w:t>
            </w:r>
          </w:p>
        </w:tc>
      </w:tr>
      <w:tr w:rsidR="00A322FB" w:rsidRPr="00A322FB" w:rsidTr="00A322F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xml:space="preserve">Institutia de </w:t>
            </w:r>
            <w:proofErr w:type="gramStart"/>
            <w:r w:rsidRPr="00A322FB">
              <w:rPr>
                <w:rFonts w:ascii="Courier New" w:eastAsia="Times New Roman" w:hAnsi="Courier New" w:cs="Courier New"/>
                <w:sz w:val="16"/>
                <w:szCs w:val="16"/>
              </w:rPr>
              <w:t>învatamânt ..........................................................</w:t>
            </w:r>
            <w:proofErr w:type="gramEnd"/>
            <w:r w:rsidRPr="00A322FB">
              <w:rPr>
                <w:rFonts w:ascii="Courier New" w:eastAsia="Times New Roman" w:hAnsi="Courier New" w:cs="Courier New"/>
                <w:sz w:val="16"/>
                <w:szCs w:val="16"/>
              </w:rPr>
              <w:br/>
              <w:t xml:space="preserve">Denumirea operatorului economic/institutiei publice </w:t>
            </w:r>
            <w:proofErr w:type="gramStart"/>
            <w:r w:rsidRPr="00A322FB">
              <w:rPr>
                <w:rFonts w:ascii="Courier New" w:eastAsia="Times New Roman" w:hAnsi="Courier New" w:cs="Courier New"/>
                <w:sz w:val="16"/>
                <w:szCs w:val="16"/>
              </w:rPr>
              <w:t>partener(</w:t>
            </w:r>
            <w:proofErr w:type="gramEnd"/>
            <w:r w:rsidRPr="00A322FB">
              <w:rPr>
                <w:rFonts w:ascii="Courier New" w:eastAsia="Times New Roman" w:hAnsi="Courier New" w:cs="Courier New"/>
                <w:sz w:val="16"/>
                <w:szCs w:val="16"/>
              </w:rPr>
              <w:t xml:space="preserve">e) </w:t>
            </w:r>
            <w:r w:rsidRPr="00A322FB">
              <w:rPr>
                <w:rFonts w:ascii="Courier New" w:eastAsia="Times New Roman" w:hAnsi="Courier New" w:cs="Courier New"/>
                <w:sz w:val="16"/>
                <w:szCs w:val="16"/>
              </w:rPr>
              <w:lastRenderedPageBreak/>
              <w:t>.......................................</w:t>
            </w:r>
          </w:p>
        </w:tc>
      </w:tr>
      <w:tr w:rsidR="00A322FB" w:rsidRPr="00A322FB" w:rsidTr="00A322F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lastRenderedPageBreak/>
              <w:t xml:space="preserve">Titlul </w:t>
            </w:r>
            <w:proofErr w:type="gramStart"/>
            <w:r w:rsidRPr="00A322FB">
              <w:rPr>
                <w:rFonts w:ascii="Courier New" w:eastAsia="Times New Roman" w:hAnsi="Courier New" w:cs="Courier New"/>
                <w:sz w:val="16"/>
                <w:szCs w:val="16"/>
              </w:rPr>
              <w:t>CDL ...............................................................................</w:t>
            </w:r>
            <w:proofErr w:type="gramEnd"/>
            <w:r w:rsidRPr="00A322FB">
              <w:rPr>
                <w:rFonts w:ascii="Courier New" w:eastAsia="Times New Roman" w:hAnsi="Courier New" w:cs="Courier New"/>
                <w:sz w:val="16"/>
                <w:szCs w:val="16"/>
              </w:rPr>
              <w:br/>
              <w:t xml:space="preserve">Tipul de </w:t>
            </w:r>
            <w:proofErr w:type="gramStart"/>
            <w:r w:rsidRPr="00A322FB">
              <w:rPr>
                <w:rFonts w:ascii="Courier New" w:eastAsia="Times New Roman" w:hAnsi="Courier New" w:cs="Courier New"/>
                <w:sz w:val="16"/>
                <w:szCs w:val="16"/>
              </w:rPr>
              <w:t>CDL ..........................................................................</w:t>
            </w:r>
            <w:proofErr w:type="gramEnd"/>
            <w:r w:rsidRPr="00A322FB">
              <w:rPr>
                <w:rFonts w:ascii="Courier New" w:eastAsia="Times New Roman" w:hAnsi="Courier New" w:cs="Courier New"/>
                <w:sz w:val="16"/>
                <w:szCs w:val="16"/>
              </w:rPr>
              <w:br/>
              <w:t xml:space="preserve">Profilul/Domeniul de </w:t>
            </w:r>
            <w:proofErr w:type="gramStart"/>
            <w:r w:rsidRPr="00A322FB">
              <w:rPr>
                <w:rFonts w:ascii="Courier New" w:eastAsia="Times New Roman" w:hAnsi="Courier New" w:cs="Courier New"/>
                <w:sz w:val="16"/>
                <w:szCs w:val="16"/>
              </w:rPr>
              <w:t>pregatire ...............................................</w:t>
            </w:r>
            <w:proofErr w:type="gramEnd"/>
            <w:r w:rsidRPr="00A322FB">
              <w:rPr>
                <w:rFonts w:ascii="Courier New" w:eastAsia="Times New Roman" w:hAnsi="Courier New" w:cs="Courier New"/>
                <w:sz w:val="16"/>
                <w:szCs w:val="16"/>
              </w:rPr>
              <w:br/>
              <w:t xml:space="preserve">Calificarea </w:t>
            </w:r>
            <w:proofErr w:type="gramStart"/>
            <w:r w:rsidRPr="00A322FB">
              <w:rPr>
                <w:rFonts w:ascii="Courier New" w:eastAsia="Times New Roman" w:hAnsi="Courier New" w:cs="Courier New"/>
                <w:sz w:val="16"/>
                <w:szCs w:val="16"/>
              </w:rPr>
              <w:t>profesionala .........................................................</w:t>
            </w:r>
            <w:proofErr w:type="gramEnd"/>
            <w:r w:rsidRPr="00A322FB">
              <w:rPr>
                <w:rFonts w:ascii="Courier New" w:eastAsia="Times New Roman" w:hAnsi="Courier New" w:cs="Courier New"/>
                <w:sz w:val="16"/>
                <w:szCs w:val="16"/>
              </w:rPr>
              <w:br/>
            </w:r>
            <w:proofErr w:type="gramStart"/>
            <w:r w:rsidRPr="00A322FB">
              <w:rPr>
                <w:rFonts w:ascii="Courier New" w:eastAsia="Times New Roman" w:hAnsi="Courier New" w:cs="Courier New"/>
                <w:sz w:val="16"/>
                <w:szCs w:val="16"/>
              </w:rPr>
              <w:t>Clasa ..................</w:t>
            </w:r>
            <w:proofErr w:type="gramEnd"/>
          </w:p>
        </w:tc>
      </w:tr>
      <w:tr w:rsidR="00A322FB" w:rsidRPr="00A322FB" w:rsidTr="00A322F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Autorii</w:t>
            </w:r>
            <w:proofErr w:type="gramStart"/>
            <w:r w:rsidRPr="00A322FB">
              <w:rPr>
                <w:rFonts w:ascii="Courier New" w:eastAsia="Times New Roman" w:hAnsi="Courier New" w:cs="Courier New"/>
                <w:sz w:val="16"/>
                <w:szCs w:val="16"/>
              </w:rPr>
              <w:t>:</w:t>
            </w:r>
            <w:proofErr w:type="gramEnd"/>
            <w:r w:rsidRPr="00A322FB">
              <w:rPr>
                <w:rFonts w:ascii="Courier New" w:eastAsia="Times New Roman" w:hAnsi="Courier New" w:cs="Courier New"/>
                <w:sz w:val="16"/>
                <w:szCs w:val="16"/>
              </w:rPr>
              <w:br/>
            </w:r>
            <w:r w:rsidRPr="00A322FB">
              <w:rPr>
                <w:rFonts w:ascii="Courier New" w:eastAsia="Calibri" w:hAnsi="Courier New" w:cs="Courier New"/>
                <w:sz w:val="20"/>
                <w:szCs w:val="20"/>
              </w:rPr>
              <w:t xml:space="preserve">□ </w:t>
            </w:r>
            <w:r w:rsidRPr="00A322FB">
              <w:rPr>
                <w:rFonts w:ascii="Courier New" w:eastAsia="Times New Roman" w:hAnsi="Courier New" w:cs="Courier New"/>
                <w:sz w:val="16"/>
                <w:szCs w:val="16"/>
              </w:rPr>
              <w:t>Unitatea de învatamânt: ........................................................</w:t>
            </w:r>
            <w:r w:rsidRPr="00A322FB">
              <w:rPr>
                <w:rFonts w:ascii="Courier New" w:eastAsia="Times New Roman" w:hAnsi="Courier New" w:cs="Courier New"/>
                <w:sz w:val="16"/>
                <w:szCs w:val="16"/>
              </w:rPr>
              <w:br/>
            </w:r>
            <w:r w:rsidRPr="00A322FB">
              <w:rPr>
                <w:rFonts w:ascii="Courier New" w:eastAsia="Calibri" w:hAnsi="Courier New" w:cs="Courier New"/>
                <w:sz w:val="20"/>
                <w:szCs w:val="20"/>
              </w:rPr>
              <w:t>□</w:t>
            </w:r>
            <w:r w:rsidRPr="00A322FB">
              <w:rPr>
                <w:rFonts w:ascii="Courier New" w:eastAsia="Times New Roman" w:hAnsi="Courier New" w:cs="Courier New"/>
                <w:sz w:val="16"/>
                <w:szCs w:val="16"/>
              </w:rPr>
              <w:t> Operatorul economic/institutia publica partenera: ........................................................</w:t>
            </w:r>
          </w:p>
        </w:tc>
      </w:tr>
    </w:tbl>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Courier New" w:eastAsia="Times New Roman" w:hAnsi="Courier New" w:cs="Courier New"/>
          <w:sz w:val="20"/>
          <w:szCs w:val="20"/>
        </w:rPr>
      </w:pPr>
      <w:r w:rsidRPr="00A322FB">
        <w:rPr>
          <w:rFonts w:ascii="Courier New" w:eastAsia="Times New Roman" w:hAnsi="Courier New" w:cs="Courier New"/>
          <w:sz w:val="20"/>
          <w:szCs w:val="20"/>
        </w:rPr>
        <w:t xml:space="preserve">   </w:t>
      </w:r>
      <w:r w:rsidRPr="00A322FB">
        <w:rPr>
          <w:rFonts w:ascii="Courier New" w:eastAsia="Times New Roman" w:hAnsi="Courier New" w:cs="Courier New"/>
          <w:b/>
          <w:bCs/>
          <w:sz w:val="20"/>
          <w:szCs w:val="20"/>
        </w:rPr>
        <w:t>Criterii si indicatori de evaluare</w:t>
      </w:r>
      <w:r w:rsidRPr="00A322FB">
        <w:rPr>
          <w:rFonts w:ascii="Courier New" w:eastAsia="Times New Roman" w:hAnsi="Courier New" w:cs="Courier New"/>
          <w:b/>
          <w:bCs/>
          <w:sz w:val="20"/>
          <w:szCs w:val="20"/>
        </w:rPr>
        <w:br/>
      </w:r>
      <w:r w:rsidRPr="00A322FB">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247"/>
        <w:gridCol w:w="947"/>
        <w:gridCol w:w="947"/>
        <w:gridCol w:w="1325"/>
      </w:tblGrid>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2" w:name="A270"/>
            <w:bookmarkEnd w:id="2"/>
            <w:r w:rsidRPr="00A322FB">
              <w:rPr>
                <w:rFonts w:ascii="Courier New" w:eastAsia="Times New Roman" w:hAnsi="Courier New" w:cs="Courier New"/>
                <w:sz w:val="16"/>
                <w:szCs w:val="16"/>
              </w:rPr>
              <w:t>CRITERII/INDICATORI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3" w:name="A272"/>
            <w:bookmarkEnd w:id="3"/>
            <w:r w:rsidRPr="00A322FB">
              <w:rPr>
                <w:rFonts w:ascii="Courier New" w:eastAsia="Times New Roman" w:hAnsi="Courier New" w:cs="Courier New"/>
                <w:sz w:val="16"/>
                <w:szCs w:val="16"/>
              </w:rPr>
              <w:t>DA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4" w:name="A274"/>
            <w:bookmarkEnd w:id="4"/>
            <w:r w:rsidRPr="00A322FB">
              <w:rPr>
                <w:rFonts w:ascii="Courier New" w:eastAsia="Times New Roman" w:hAnsi="Courier New" w:cs="Courier New"/>
                <w:sz w:val="16"/>
                <w:szCs w:val="16"/>
              </w:rPr>
              <w:t>NU</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5" w:name="A276"/>
            <w:bookmarkEnd w:id="5"/>
            <w:r w:rsidRPr="00A322FB">
              <w:rPr>
                <w:rFonts w:ascii="Courier New" w:eastAsia="Times New Roman" w:hAnsi="Courier New" w:cs="Courier New"/>
                <w:sz w:val="16"/>
                <w:szCs w:val="16"/>
              </w:rPr>
              <w:t>DA, cu recomandare</w:t>
            </w:r>
          </w:p>
        </w:tc>
      </w:tr>
      <w:tr w:rsidR="00A322FB" w:rsidRPr="00A322FB" w:rsidTr="00A322FB">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6" w:name="A278"/>
            <w:bookmarkEnd w:id="6"/>
            <w:r w:rsidRPr="00A322FB">
              <w:rPr>
                <w:rFonts w:ascii="Courier New" w:eastAsia="Times New Roman" w:hAnsi="Courier New" w:cs="Courier New"/>
                <w:sz w:val="16"/>
                <w:szCs w:val="16"/>
              </w:rPr>
              <w:t>I. Respectarea structurii standard a programei prin includerea urmatoarelor sectiuni:</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7" w:name="A280"/>
            <w:bookmarkEnd w:id="7"/>
            <w:r w:rsidRPr="00A322FB">
              <w:rPr>
                <w:rFonts w:ascii="Courier New" w:eastAsia="Times New Roman" w:hAnsi="Courier New" w:cs="Courier New"/>
                <w:sz w:val="16"/>
                <w:szCs w:val="16"/>
              </w:rPr>
              <w:t>Nota de prezentare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8" w:name="A285"/>
            <w:bookmarkEnd w:id="8"/>
            <w:r w:rsidRPr="00A322FB">
              <w:rPr>
                <w:rFonts w:ascii="Courier New" w:eastAsia="Times New Roman" w:hAnsi="Courier New" w:cs="Courier New"/>
                <w:sz w:val="16"/>
                <w:szCs w:val="16"/>
              </w:rPr>
              <w:t>Lista unitatilor de rezultate ale învatarii din SPP</w:t>
            </w:r>
            <w:r w:rsidRPr="00A322FB">
              <w:rPr>
                <w:rFonts w:ascii="Courier New" w:eastAsia="Calibri" w:hAnsi="Courier New" w:cs="Times New Roman"/>
                <w:sz w:val="20"/>
                <w:szCs w:val="20"/>
                <w:vertAlign w:val="superscript"/>
              </w:rPr>
              <w:t>1</w:t>
            </w:r>
            <w:r w:rsidRPr="00A322FB">
              <w:rPr>
                <w:rFonts w:ascii="Courier New" w:eastAsia="Times New Roman" w:hAnsi="Courier New" w:cs="Courier New"/>
                <w:sz w:val="16"/>
                <w:szCs w:val="16"/>
              </w:rPr>
              <w:t xml:space="preserve"> vizate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9" w:name="A290"/>
            <w:bookmarkEnd w:id="9"/>
            <w:r w:rsidRPr="00A322FB">
              <w:rPr>
                <w:rFonts w:ascii="Courier New" w:eastAsia="Times New Roman" w:hAnsi="Courier New" w:cs="Courier New"/>
                <w:sz w:val="16"/>
                <w:szCs w:val="16"/>
              </w:rPr>
              <w:t>Rezultatele învatarii exprimate în termeni de cunostinte, abilitati si atitudini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0" w:name="A295"/>
            <w:bookmarkEnd w:id="10"/>
            <w:r w:rsidRPr="00A322FB">
              <w:rPr>
                <w:rFonts w:ascii="Courier New" w:eastAsia="Times New Roman" w:hAnsi="Courier New" w:cs="Courier New"/>
                <w:sz w:val="16"/>
                <w:szCs w:val="16"/>
              </w:rPr>
              <w:t>Continuturile învatarii (asociate rezultatelor învatarii prevazute)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1" w:name="A300"/>
            <w:bookmarkEnd w:id="11"/>
            <w:r w:rsidRPr="00A322FB">
              <w:rPr>
                <w:rFonts w:ascii="Courier New" w:eastAsia="Times New Roman" w:hAnsi="Courier New" w:cs="Courier New"/>
                <w:sz w:val="16"/>
                <w:szCs w:val="16"/>
              </w:rPr>
              <w:t>Situatiile de învatare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2" w:name="A305"/>
            <w:bookmarkEnd w:id="12"/>
            <w:r w:rsidRPr="00A322FB">
              <w:rPr>
                <w:rFonts w:ascii="Courier New" w:eastAsia="Times New Roman" w:hAnsi="Courier New" w:cs="Courier New"/>
                <w:sz w:val="16"/>
                <w:szCs w:val="16"/>
              </w:rPr>
              <w:t>Lista minima de resurse materiale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3" w:name="A310"/>
            <w:bookmarkEnd w:id="13"/>
            <w:r w:rsidRPr="00A322FB">
              <w:rPr>
                <w:rFonts w:ascii="Courier New" w:eastAsia="Times New Roman" w:hAnsi="Courier New" w:cs="Courier New"/>
                <w:sz w:val="16"/>
                <w:szCs w:val="16"/>
              </w:rPr>
              <w:t>Sugestiile metodologice (inclusiv exemple de activitati de învatare si de metode didactice folosite în procesul de predare/învatare)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4" w:name="A315"/>
            <w:bookmarkEnd w:id="14"/>
            <w:r w:rsidRPr="00A322FB">
              <w:rPr>
                <w:rFonts w:ascii="Courier New" w:eastAsia="Times New Roman" w:hAnsi="Courier New" w:cs="Courier New"/>
                <w:sz w:val="16"/>
                <w:szCs w:val="16"/>
              </w:rPr>
              <w:t>Sugestii privind evaluarea (metode de evaluare si de instrumente/itemi de evaluare)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5" w:name="A320"/>
            <w:bookmarkEnd w:id="15"/>
            <w:r w:rsidRPr="00A322FB">
              <w:rPr>
                <w:rFonts w:ascii="Courier New" w:eastAsia="Times New Roman" w:hAnsi="Courier New" w:cs="Courier New"/>
                <w:sz w:val="16"/>
                <w:szCs w:val="16"/>
              </w:rPr>
              <w:t>Bibliografie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6" w:name="A325"/>
            <w:bookmarkEnd w:id="16"/>
            <w:r w:rsidRPr="00A322FB">
              <w:rPr>
                <w:rFonts w:ascii="Courier New" w:eastAsia="Times New Roman" w:hAnsi="Courier New" w:cs="Courier New"/>
                <w:sz w:val="16"/>
                <w:szCs w:val="16"/>
              </w:rPr>
              <w:t>II: Elemente de calitate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7" w:name="A330"/>
            <w:bookmarkEnd w:id="17"/>
            <w:r w:rsidRPr="00A322FB">
              <w:rPr>
                <w:rFonts w:ascii="Courier New" w:eastAsia="Times New Roman" w:hAnsi="Courier New" w:cs="Courier New"/>
                <w:sz w:val="16"/>
                <w:szCs w:val="16"/>
              </w:rPr>
              <w:t>Concordanta cu nevoile de formare identificate la nivel local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8" w:name="A335"/>
            <w:bookmarkEnd w:id="18"/>
            <w:r w:rsidRPr="00A322FB">
              <w:rPr>
                <w:rFonts w:ascii="Courier New" w:eastAsia="Times New Roman" w:hAnsi="Courier New" w:cs="Courier New"/>
                <w:sz w:val="16"/>
                <w:szCs w:val="16"/>
              </w:rPr>
              <w:t>Continutul notei de prezentare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Calibri" w:hAnsi="Courier New" w:cs="Courier New"/>
                <w:sz w:val="20"/>
                <w:szCs w:val="20"/>
              </w:rPr>
              <w:t>□</w:t>
            </w:r>
            <w:r w:rsidRPr="00A322FB">
              <w:rPr>
                <w:rFonts w:ascii="Courier New" w:eastAsia="Times New Roman" w:hAnsi="Courier New" w:cs="Courier New"/>
                <w:sz w:val="16"/>
                <w:szCs w:val="16"/>
              </w:rPr>
              <w:t> oportunitatea parcurgerii CDL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Calibri" w:hAnsi="Courier New" w:cs="Courier New"/>
                <w:sz w:val="20"/>
                <w:szCs w:val="20"/>
              </w:rPr>
              <w:t xml:space="preserve">□ </w:t>
            </w:r>
            <w:r w:rsidRPr="00A322FB">
              <w:rPr>
                <w:rFonts w:ascii="Courier New" w:eastAsia="Times New Roman" w:hAnsi="Courier New" w:cs="Courier New"/>
                <w:sz w:val="16"/>
                <w:szCs w:val="16"/>
              </w:rPr>
              <w:t>concordanta cu resursele disponibile la nivelul unitatii de învatamânt si ale operatorului economic/institutiei publice partenere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19" w:name="A350"/>
            <w:bookmarkEnd w:id="19"/>
            <w:r w:rsidRPr="00A322FB">
              <w:rPr>
                <w:rFonts w:ascii="Courier New" w:eastAsia="Times New Roman" w:hAnsi="Courier New" w:cs="Courier New"/>
                <w:sz w:val="16"/>
                <w:szCs w:val="16"/>
              </w:rPr>
              <w:t>Corelarea rezultatelor învatarii cu continuturile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20" w:name="A355"/>
            <w:bookmarkEnd w:id="20"/>
            <w:r w:rsidRPr="00A322FB">
              <w:rPr>
                <w:rFonts w:ascii="Courier New" w:eastAsia="Times New Roman" w:hAnsi="Courier New" w:cs="Courier New"/>
                <w:sz w:val="16"/>
                <w:szCs w:val="16"/>
              </w:rPr>
              <w:t>Corelarea rezultatelor învatarii cu situatiile de învatare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21" w:name="A360"/>
            <w:bookmarkEnd w:id="21"/>
            <w:r w:rsidRPr="00A322FB">
              <w:rPr>
                <w:rFonts w:ascii="Courier New" w:eastAsia="Times New Roman" w:hAnsi="Courier New" w:cs="Courier New"/>
                <w:sz w:val="16"/>
                <w:szCs w:val="16"/>
              </w:rPr>
              <w:t>Adecvarea exemplelor de metode de predare/învatare cu demersul didactic propus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r w:rsidR="00A322FB" w:rsidRPr="00A322FB" w:rsidTr="00A322F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bookmarkStart w:id="22" w:name="A365"/>
            <w:bookmarkEnd w:id="22"/>
            <w:r w:rsidRPr="00A322FB">
              <w:rPr>
                <w:rFonts w:ascii="Courier New" w:eastAsia="Times New Roman" w:hAnsi="Courier New" w:cs="Courier New"/>
                <w:sz w:val="16"/>
                <w:szCs w:val="16"/>
              </w:rPr>
              <w:t>Adecvarea modalitatilor de evaluare la demersul didactic propus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16"/>
                <w:szCs w:val="16"/>
              </w:rPr>
              <w:t> </w:t>
            </w:r>
          </w:p>
        </w:tc>
      </w:tr>
    </w:tbl>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Times New Roman" w:eastAsia="Times New Roman" w:hAnsi="Times New Roman" w:cs="Times New Roman"/>
          <w:sz w:val="24"/>
          <w:szCs w:val="24"/>
        </w:rPr>
        <w:t> </w:t>
      </w:r>
    </w:p>
    <w:p w:rsidR="00A322FB" w:rsidRPr="00A322FB" w:rsidRDefault="00A322FB" w:rsidP="00A322FB">
      <w:pPr>
        <w:spacing w:after="0" w:line="240" w:lineRule="auto"/>
        <w:rPr>
          <w:rFonts w:ascii="Times New Roman" w:eastAsia="Times New Roman" w:hAnsi="Times New Roman" w:cs="Times New Roman"/>
          <w:sz w:val="24"/>
          <w:szCs w:val="24"/>
        </w:rPr>
      </w:pPr>
      <w:r w:rsidRPr="00A322FB">
        <w:rPr>
          <w:rFonts w:ascii="Courier New" w:eastAsia="Times New Roman" w:hAnsi="Courier New" w:cs="Courier New"/>
          <w:sz w:val="20"/>
          <w:szCs w:val="20"/>
        </w:rPr>
        <w:t>   NOTA:</w:t>
      </w:r>
      <w:r w:rsidRPr="00A322FB">
        <w:rPr>
          <w:rFonts w:ascii="Courier New" w:eastAsia="Times New Roman" w:hAnsi="Courier New" w:cs="Courier New"/>
          <w:sz w:val="20"/>
          <w:szCs w:val="20"/>
        </w:rPr>
        <w:br/>
        <w:t xml:space="preserve">   Pentru a fi supus avizarii si aprobarii proiectul de programa trebuie </w:t>
      </w:r>
      <w:proofErr w:type="gramStart"/>
      <w:r w:rsidRPr="00A322FB">
        <w:rPr>
          <w:rFonts w:ascii="Courier New" w:eastAsia="Times New Roman" w:hAnsi="Courier New" w:cs="Courier New"/>
          <w:sz w:val="20"/>
          <w:szCs w:val="20"/>
        </w:rPr>
        <w:t>sa</w:t>
      </w:r>
      <w:proofErr w:type="gramEnd"/>
      <w:r w:rsidRPr="00A322FB">
        <w:rPr>
          <w:rFonts w:ascii="Courier New" w:eastAsia="Times New Roman" w:hAnsi="Courier New" w:cs="Courier New"/>
          <w:sz w:val="20"/>
          <w:szCs w:val="20"/>
        </w:rPr>
        <w:t xml:space="preserve"> întruneasca criteriul I pentru toti indicatorii si criteriul II pentru minimum 5 indicatori.</w:t>
      </w:r>
      <w:r w:rsidRPr="00A322FB">
        <w:rPr>
          <w:rFonts w:ascii="Courier New" w:eastAsia="Times New Roman" w:hAnsi="Courier New" w:cs="Courier New"/>
          <w:sz w:val="20"/>
          <w:szCs w:val="20"/>
        </w:rPr>
        <w:br/>
        <w:t xml:space="preserve">   Avizul comisiei metodice </w:t>
      </w:r>
      <w:proofErr w:type="gramStart"/>
      <w:r w:rsidRPr="00A322FB">
        <w:rPr>
          <w:rFonts w:ascii="Courier New" w:eastAsia="Times New Roman" w:hAnsi="Courier New" w:cs="Courier New"/>
          <w:sz w:val="20"/>
          <w:szCs w:val="20"/>
        </w:rPr>
        <w:t>a</w:t>
      </w:r>
      <w:proofErr w:type="gramEnd"/>
      <w:r w:rsidRPr="00A322FB">
        <w:rPr>
          <w:rFonts w:ascii="Courier New" w:eastAsia="Times New Roman" w:hAnsi="Courier New" w:cs="Courier New"/>
          <w:sz w:val="20"/>
          <w:szCs w:val="20"/>
        </w:rPr>
        <w:t xml:space="preserve"> ariei curriculare Tehnologii: ....................................................</w:t>
      </w:r>
      <w:r w:rsidRPr="00A322FB">
        <w:rPr>
          <w:rFonts w:ascii="Courier New" w:eastAsia="Times New Roman" w:hAnsi="Courier New" w:cs="Courier New"/>
          <w:sz w:val="20"/>
          <w:szCs w:val="20"/>
        </w:rPr>
        <w:br/>
        <w:t>   Avizul consiliului de administratie al scolii: ..............................................................</w:t>
      </w:r>
      <w:r w:rsidRPr="00A322FB">
        <w:rPr>
          <w:rFonts w:ascii="Courier New" w:eastAsia="Times New Roman" w:hAnsi="Courier New" w:cs="Courier New"/>
          <w:sz w:val="20"/>
          <w:szCs w:val="20"/>
        </w:rPr>
        <w:br/>
        <w:t>   Avizul operatorului economic/institutiei publice partenere: .................................................</w:t>
      </w:r>
      <w:r w:rsidRPr="00A322FB">
        <w:rPr>
          <w:rFonts w:ascii="Courier New" w:eastAsia="Times New Roman" w:hAnsi="Courier New" w:cs="Courier New"/>
          <w:sz w:val="20"/>
          <w:szCs w:val="20"/>
        </w:rPr>
        <w:br/>
      </w:r>
      <w:r w:rsidRPr="00A322FB">
        <w:rPr>
          <w:rFonts w:ascii="Courier New" w:eastAsia="Times New Roman" w:hAnsi="Courier New" w:cs="Courier New"/>
          <w:sz w:val="20"/>
          <w:szCs w:val="20"/>
        </w:rPr>
        <w:lastRenderedPageBreak/>
        <w:t>   </w:t>
      </w:r>
      <w:r w:rsidRPr="00A322FB">
        <w:rPr>
          <w:rFonts w:ascii="Courier New" w:eastAsia="Calibri" w:hAnsi="Courier New" w:cs="Times New Roman"/>
          <w:sz w:val="20"/>
          <w:szCs w:val="20"/>
          <w:vertAlign w:val="superscript"/>
        </w:rPr>
        <w:t>1</w:t>
      </w:r>
      <w:r w:rsidRPr="00A322FB">
        <w:rPr>
          <w:rFonts w:ascii="Courier New" w:eastAsia="Times New Roman" w:hAnsi="Courier New" w:cs="Courier New"/>
          <w:sz w:val="20"/>
          <w:szCs w:val="20"/>
        </w:rPr>
        <w:t xml:space="preserve"> Se va/vor preciza, daca </w:t>
      </w:r>
      <w:proofErr w:type="gramStart"/>
      <w:r w:rsidRPr="00A322FB">
        <w:rPr>
          <w:rFonts w:ascii="Courier New" w:eastAsia="Times New Roman" w:hAnsi="Courier New" w:cs="Courier New"/>
          <w:sz w:val="20"/>
          <w:szCs w:val="20"/>
        </w:rPr>
        <w:t>este</w:t>
      </w:r>
      <w:proofErr w:type="gramEnd"/>
      <w:r w:rsidRPr="00A322FB">
        <w:rPr>
          <w:rFonts w:ascii="Courier New" w:eastAsia="Times New Roman" w:hAnsi="Courier New" w:cs="Courier New"/>
          <w:sz w:val="20"/>
          <w:szCs w:val="20"/>
        </w:rPr>
        <w:t xml:space="preserve"> cazul, acea/acele unitate/unitati de rezultate ale învatarii din SPP care va/vor avea rezultate ale învatarii propuse spre aprofundare/extindere în cadrul CDL.</w:t>
      </w:r>
    </w:p>
    <w:p w:rsidR="00921FA9" w:rsidRDefault="00921FA9"/>
    <w:sectPr w:rsidR="00921FA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B6"/>
    <w:rsid w:val="00921FA9"/>
    <w:rsid w:val="00A322FB"/>
    <w:rsid w:val="00E6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22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22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2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22FB"/>
    <w:rPr>
      <w:rFonts w:ascii="Times New Roman" w:eastAsia="Times New Roman" w:hAnsi="Times New Roman" w:cs="Times New Roman"/>
      <w:b/>
      <w:bCs/>
      <w:sz w:val="27"/>
      <w:szCs w:val="27"/>
    </w:rPr>
  </w:style>
  <w:style w:type="paragraph" w:styleId="NormalWeb">
    <w:name w:val="Normal (Web)"/>
    <w:basedOn w:val="Normal"/>
    <w:uiPriority w:val="99"/>
    <w:unhideWhenUsed/>
    <w:rsid w:val="00A322F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2FB"/>
    <w:rPr>
      <w:b/>
      <w:bCs/>
    </w:rPr>
  </w:style>
  <w:style w:type="character" w:styleId="Hyperlink">
    <w:name w:val="Hyperlink"/>
    <w:basedOn w:val="DefaultParagraphFont"/>
    <w:uiPriority w:val="99"/>
    <w:semiHidden/>
    <w:unhideWhenUsed/>
    <w:rsid w:val="00A322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22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22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2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22FB"/>
    <w:rPr>
      <w:rFonts w:ascii="Times New Roman" w:eastAsia="Times New Roman" w:hAnsi="Times New Roman" w:cs="Times New Roman"/>
      <w:b/>
      <w:bCs/>
      <w:sz w:val="27"/>
      <w:szCs w:val="27"/>
    </w:rPr>
  </w:style>
  <w:style w:type="paragraph" w:styleId="NormalWeb">
    <w:name w:val="Normal (Web)"/>
    <w:basedOn w:val="Normal"/>
    <w:uiPriority w:val="99"/>
    <w:unhideWhenUsed/>
    <w:rsid w:val="00A322F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2FB"/>
    <w:rPr>
      <w:b/>
      <w:bCs/>
    </w:rPr>
  </w:style>
  <w:style w:type="character" w:styleId="Hyperlink">
    <w:name w:val="Hyperlink"/>
    <w:basedOn w:val="DefaultParagraphFont"/>
    <w:uiPriority w:val="99"/>
    <w:semiHidden/>
    <w:unhideWhenUsed/>
    <w:rsid w:val="00A32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140315275/5" TargetMode="External"/><Relationship Id="rId3" Type="http://schemas.openxmlformats.org/officeDocument/2006/relationships/settings" Target="settings.xml"/><Relationship Id="rId7" Type="http://schemas.openxmlformats.org/officeDocument/2006/relationships/hyperlink" Target="Doc:1110000102/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c:1180000137/38" TargetMode="External"/><Relationship Id="rId11" Type="http://schemas.openxmlformats.org/officeDocument/2006/relationships/fontTable" Target="fontTable.xml"/><Relationship Id="rId5" Type="http://schemas.openxmlformats.org/officeDocument/2006/relationships/hyperlink" Target="http://www.program-legislativ.ro/fisiere_lex/index.php?file=M.Of.Nr.468.pdf&amp;p=lex" TargetMode="External"/><Relationship Id="rId10" Type="http://schemas.openxmlformats.org/officeDocument/2006/relationships/hyperlink" Target="Doc:1170002603/2" TargetMode="External"/><Relationship Id="rId4" Type="http://schemas.openxmlformats.org/officeDocument/2006/relationships/webSettings" Target="webSettings.xml"/><Relationship Id="rId9" Type="http://schemas.openxmlformats.org/officeDocument/2006/relationships/hyperlink" Target="Doc:1090341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2935</Words>
  <Characters>16730</Characters>
  <Application>Microsoft Office Word</Application>
  <DocSecurity>0</DocSecurity>
  <Lines>139</Lines>
  <Paragraphs>39</Paragraphs>
  <ScaleCrop>false</ScaleCrop>
  <Company/>
  <LinksUpToDate>false</LinksUpToDate>
  <CharactersWithSpaces>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2018-06-07T05:31:00Z</dcterms:created>
  <dcterms:modified xsi:type="dcterms:W3CDTF">2018-06-07T05:31:00Z</dcterms:modified>
</cp:coreProperties>
</file>