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F54D3" w14:textId="77777777" w:rsidR="00E44091" w:rsidRPr="00812A5C" w:rsidRDefault="00E44091" w:rsidP="00E440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A5C">
        <w:rPr>
          <w:rFonts w:ascii="Times New Roman" w:hAnsi="Times New Roman" w:cs="Times New Roman"/>
          <w:sz w:val="28"/>
          <w:szCs w:val="28"/>
        </w:rPr>
        <w:t>CERC METODIC NR. 2</w:t>
      </w:r>
      <w:r>
        <w:rPr>
          <w:rFonts w:ascii="Times New Roman" w:hAnsi="Times New Roman" w:cs="Times New Roman"/>
          <w:sz w:val="28"/>
          <w:szCs w:val="28"/>
        </w:rPr>
        <w:t xml:space="preserve"> Geografie-gimnaziu</w:t>
      </w:r>
    </w:p>
    <w:p w14:paraId="54F5F9A5" w14:textId="6383CA0D" w:rsidR="00E44091" w:rsidRPr="00812A5C" w:rsidRDefault="00E44091" w:rsidP="00E44091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A5C">
        <w:rPr>
          <w:rFonts w:ascii="Times New Roman" w:hAnsi="Times New Roman" w:cs="Times New Roman"/>
          <w:sz w:val="24"/>
          <w:szCs w:val="24"/>
        </w:rPr>
        <w:t xml:space="preserve">Planificarea </w:t>
      </w:r>
      <w:proofErr w:type="spellStart"/>
      <w:r w:rsidRPr="00812A5C">
        <w:rPr>
          <w:rFonts w:ascii="Times New Roman" w:hAnsi="Times New Roman" w:cs="Times New Roman"/>
          <w:sz w:val="24"/>
          <w:szCs w:val="24"/>
        </w:rPr>
        <w:t>activitatilor</w:t>
      </w:r>
      <w:proofErr w:type="spellEnd"/>
      <w:r w:rsidRPr="00812A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A5C">
        <w:rPr>
          <w:rFonts w:ascii="Times New Roman" w:hAnsi="Times New Roman" w:cs="Times New Roman"/>
          <w:sz w:val="24"/>
          <w:szCs w:val="24"/>
        </w:rPr>
        <w:t>metodico</w:t>
      </w:r>
      <w:proofErr w:type="spellEnd"/>
      <w:r w:rsidRPr="00812A5C">
        <w:rPr>
          <w:rFonts w:ascii="Times New Roman" w:hAnsi="Times New Roman" w:cs="Times New Roman"/>
          <w:sz w:val="24"/>
          <w:szCs w:val="24"/>
        </w:rPr>
        <w:t>-științifice pentru anul școlar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12A5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7B77045B" w14:textId="77777777" w:rsidR="00E44091" w:rsidRPr="00812A5C" w:rsidRDefault="00E44091" w:rsidP="00E44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634" w:type="dxa"/>
        <w:tblLook w:val="04A0" w:firstRow="1" w:lastRow="0" w:firstColumn="1" w:lastColumn="0" w:noHBand="0" w:noVBand="1"/>
      </w:tblPr>
      <w:tblGrid>
        <w:gridCol w:w="1310"/>
        <w:gridCol w:w="2199"/>
        <w:gridCol w:w="3149"/>
        <w:gridCol w:w="2976"/>
      </w:tblGrid>
      <w:tr w:rsidR="00E44091" w:rsidRPr="00812A5C" w14:paraId="28ACDAE3" w14:textId="77777777" w:rsidTr="00E44091">
        <w:tc>
          <w:tcPr>
            <w:tcW w:w="1310" w:type="dxa"/>
          </w:tcPr>
          <w:p w14:paraId="1FEF19F6" w14:textId="77777777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DATA</w:t>
            </w:r>
          </w:p>
        </w:tc>
        <w:tc>
          <w:tcPr>
            <w:tcW w:w="2199" w:type="dxa"/>
          </w:tcPr>
          <w:p w14:paraId="32C3B26F" w14:textId="77777777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LOCUL DE DESFASURARE</w:t>
            </w:r>
          </w:p>
        </w:tc>
        <w:tc>
          <w:tcPr>
            <w:tcW w:w="3149" w:type="dxa"/>
          </w:tcPr>
          <w:p w14:paraId="18A10B6B" w14:textId="77777777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TEMATICA</w:t>
            </w:r>
          </w:p>
        </w:tc>
        <w:tc>
          <w:tcPr>
            <w:tcW w:w="2976" w:type="dxa"/>
          </w:tcPr>
          <w:p w14:paraId="753FB919" w14:textId="77777777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ORGANIZATORI</w:t>
            </w:r>
          </w:p>
        </w:tc>
      </w:tr>
      <w:tr w:rsidR="00E44091" w:rsidRPr="00812A5C" w14:paraId="36702F28" w14:textId="77777777" w:rsidTr="00EC323F">
        <w:tc>
          <w:tcPr>
            <w:tcW w:w="1310" w:type="dxa"/>
            <w:shd w:val="clear" w:color="auto" w:fill="F2CEED" w:themeFill="accent5" w:themeFillTint="33"/>
          </w:tcPr>
          <w:p w14:paraId="0A55F209" w14:textId="0EA0AFCF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.09.2023</w:t>
            </w:r>
          </w:p>
        </w:tc>
        <w:tc>
          <w:tcPr>
            <w:tcW w:w="2199" w:type="dxa"/>
            <w:shd w:val="clear" w:color="auto" w:fill="F2CEED" w:themeFill="accent5" w:themeFillTint="33"/>
          </w:tcPr>
          <w:p w14:paraId="1E330642" w14:textId="70CA1153" w:rsidR="00E44091" w:rsidRPr="00812A5C" w:rsidRDefault="00E44091" w:rsidP="00E440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olegiul </w:t>
            </w:r>
            <w:r w:rsidR="00066F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Tehnic de Comunicații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</w:t>
            </w:r>
            <w:r w:rsidR="00066F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icolae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066F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asilescu-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Karpen</w:t>
            </w:r>
            <w:proofErr w:type="spellEnd"/>
            <w:r w:rsidR="00066F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Bacău</w:t>
            </w:r>
          </w:p>
        </w:tc>
        <w:tc>
          <w:tcPr>
            <w:tcW w:w="3149" w:type="dxa"/>
            <w:shd w:val="clear" w:color="auto" w:fill="F2CEED" w:themeFill="accent5" w:themeFillTint="33"/>
          </w:tcPr>
          <w:p w14:paraId="50A409F1" w14:textId="030B2CB3" w:rsidR="00E44091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Consf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tuirea județeană a profesorilor de geografie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</w:p>
          <w:p w14:paraId="2683D44A" w14:textId="3D47B583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 județul Bacău</w:t>
            </w:r>
          </w:p>
        </w:tc>
        <w:tc>
          <w:tcPr>
            <w:tcW w:w="2976" w:type="dxa"/>
            <w:shd w:val="clear" w:color="auto" w:fill="F2CEED" w:themeFill="accent5" w:themeFillTint="33"/>
          </w:tcPr>
          <w:p w14:paraId="3477BE6B" w14:textId="7CE2CF7E" w:rsidR="00E44091" w:rsidRDefault="00E44091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olegiul N.V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Karpen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Bacău</w:t>
            </w:r>
            <w:r w:rsidR="00066F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3C131F4E" w14:textId="227D5404" w:rsidR="00E44091" w:rsidRDefault="00E44091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proofErr w:type="spellStart"/>
            <w:r w:rsidR="00066FE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insp.</w:t>
            </w:r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</w:t>
            </w:r>
            <w:proofErr w:type="spellEnd"/>
            <w:r w:rsidRPr="00812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Mihaela Popovici</w:t>
            </w:r>
          </w:p>
          <w:p w14:paraId="44A4BF03" w14:textId="282B35CC" w:rsidR="00E44091" w:rsidRDefault="00E44091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-prof.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Vatră Virgil</w:t>
            </w:r>
          </w:p>
          <w:p w14:paraId="7F40C175" w14:textId="29E1A437" w:rsidR="00E44091" w:rsidRPr="00812A5C" w:rsidRDefault="00E44091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Tănăselea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Andrei</w:t>
            </w:r>
          </w:p>
          <w:p w14:paraId="724AB0DE" w14:textId="77777777" w:rsidR="00E44091" w:rsidRPr="00812A5C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44091" w:rsidRPr="00812A5C" w14:paraId="717FA667" w14:textId="77777777" w:rsidTr="00EC323F">
        <w:tc>
          <w:tcPr>
            <w:tcW w:w="1310" w:type="dxa"/>
            <w:shd w:val="clear" w:color="auto" w:fill="A5C9EB" w:themeFill="text2" w:themeFillTint="40"/>
          </w:tcPr>
          <w:p w14:paraId="08CDEAC6" w14:textId="235005A8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25</w:t>
            </w: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.</w:t>
            </w: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10.</w:t>
            </w: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202</w:t>
            </w: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4</w:t>
            </w:r>
          </w:p>
        </w:tc>
        <w:tc>
          <w:tcPr>
            <w:tcW w:w="2199" w:type="dxa"/>
            <w:shd w:val="clear" w:color="auto" w:fill="A5C9EB" w:themeFill="text2" w:themeFillTint="40"/>
          </w:tcPr>
          <w:p w14:paraId="5EB46E37" w14:textId="648BADB5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Școala Gimnazială „George Bacovia”</w:t>
            </w:r>
            <w:r w:rsidR="00066FE5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,</w:t>
            </w: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 xml:space="preserve"> Bacău</w:t>
            </w:r>
          </w:p>
          <w:p w14:paraId="4AF52E57" w14:textId="77777777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</w:p>
        </w:tc>
        <w:tc>
          <w:tcPr>
            <w:tcW w:w="3149" w:type="dxa"/>
            <w:shd w:val="clear" w:color="auto" w:fill="A5C9EB" w:themeFill="text2" w:themeFillTint="40"/>
          </w:tcPr>
          <w:p w14:paraId="787DF54D" w14:textId="74AE29EB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Călători și călătorii. Geografii băcăuani</w:t>
            </w:r>
            <w:r w:rsid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,</w:t>
            </w: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 xml:space="preserve"> </w:t>
            </w:r>
            <w:r w:rsid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între pasiune și cercetare</w:t>
            </w:r>
          </w:p>
        </w:tc>
        <w:tc>
          <w:tcPr>
            <w:tcW w:w="2976" w:type="dxa"/>
            <w:shd w:val="clear" w:color="auto" w:fill="A5C9EB" w:themeFill="text2" w:themeFillTint="40"/>
          </w:tcPr>
          <w:p w14:paraId="133888B5" w14:textId="7F89B132" w:rsidR="00E44091" w:rsidRPr="00EC323F" w:rsidRDefault="00E44091" w:rsidP="00EC323F">
            <w:pPr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Prof. Mocanu Nicoleta</w:t>
            </w:r>
          </w:p>
          <w:p w14:paraId="1FBA6939" w14:textId="65508D20" w:rsidR="00EC323F" w:rsidRPr="00EC323F" w:rsidRDefault="00EC323F" w:rsidP="00EC323F">
            <w:pPr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  <w:t>Prof. Ionașcu Mihai</w:t>
            </w:r>
          </w:p>
          <w:p w14:paraId="7871D129" w14:textId="08EFB62F" w:rsidR="00EC323F" w:rsidRPr="00EC323F" w:rsidRDefault="00EC323F" w:rsidP="00EC323F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</w:p>
          <w:p w14:paraId="2C7F258F" w14:textId="77777777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</w:p>
          <w:p w14:paraId="24D098B9" w14:textId="77777777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color w:val="0F4761" w:themeColor="accent1" w:themeShade="BF"/>
                <w:sz w:val="24"/>
                <w:szCs w:val="24"/>
                <w:lang w:val="ro-RO"/>
              </w:rPr>
            </w:pPr>
          </w:p>
        </w:tc>
      </w:tr>
      <w:tr w:rsidR="00E44091" w:rsidRPr="00812A5C" w14:paraId="5C3A4F32" w14:textId="77777777" w:rsidTr="00EC323F">
        <w:tc>
          <w:tcPr>
            <w:tcW w:w="1310" w:type="dxa"/>
            <w:shd w:val="clear" w:color="auto" w:fill="F1A983" w:themeFill="accent2" w:themeFillTint="99"/>
          </w:tcPr>
          <w:p w14:paraId="491FBC45" w14:textId="21BB61FA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02.202</w:t>
            </w: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99" w:type="dxa"/>
            <w:shd w:val="clear" w:color="auto" w:fill="F1A983" w:themeFill="accent2" w:themeFillTint="99"/>
          </w:tcPr>
          <w:p w14:paraId="618690D6" w14:textId="77777777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Școala Gimnazială </w:t>
            </w:r>
          </w:p>
          <w:p w14:paraId="026F3F8E" w14:textId="681C8EF9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Miron Costin</w:t>
            </w: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Bacău</w:t>
            </w:r>
          </w:p>
        </w:tc>
        <w:tc>
          <w:tcPr>
            <w:tcW w:w="3149" w:type="dxa"/>
            <w:shd w:val="clear" w:color="auto" w:fill="F1A983" w:themeFill="accent2" w:themeFillTint="99"/>
          </w:tcPr>
          <w:p w14:paraId="0F817F42" w14:textId="6D9DA0BD" w:rsidR="00E44091" w:rsidRPr="00EC323F" w:rsidRDefault="00066FE5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  <w:r w:rsidR="00E44091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Mod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E44091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ficări climatice globale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443E2FE5" w14:textId="68C416B0" w:rsidR="00E44091" w:rsidRPr="00EC323F" w:rsidRDefault="00066FE5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  <w:r w:rsidR="00E44091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Mobilitatea teritorială a populației, cauzată de schimbările geopolitice actuale</w:t>
            </w:r>
          </w:p>
          <w:p w14:paraId="75FBBBB4" w14:textId="77777777" w:rsidR="00E44091" w:rsidRPr="00EC323F" w:rsidRDefault="00E44091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76" w:type="dxa"/>
            <w:shd w:val="clear" w:color="auto" w:fill="F1A983" w:themeFill="accent2" w:themeFillTint="99"/>
          </w:tcPr>
          <w:p w14:paraId="555CEBA5" w14:textId="0BC5632D" w:rsidR="00E44091" w:rsidRPr="00EC323F" w:rsidRDefault="00E44091" w:rsidP="00EC32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EC323F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Hanga Andra Andreea</w:t>
            </w:r>
          </w:p>
          <w:p w14:paraId="68C903B6" w14:textId="23ABFFFA" w:rsidR="00E44091" w:rsidRPr="00EC323F" w:rsidRDefault="00E44091" w:rsidP="00EC323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EC323F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Obreja Iulia</w:t>
            </w:r>
          </w:p>
          <w:p w14:paraId="02A0571B" w14:textId="77777777" w:rsidR="00E44091" w:rsidRPr="00EC323F" w:rsidRDefault="00E44091" w:rsidP="00B203A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44091" w:rsidRPr="005F7D1F" w14:paraId="6979B9BF" w14:textId="77777777" w:rsidTr="00EC323F">
        <w:tc>
          <w:tcPr>
            <w:tcW w:w="1310" w:type="dxa"/>
            <w:shd w:val="clear" w:color="auto" w:fill="92D050"/>
          </w:tcPr>
          <w:p w14:paraId="43FD0756" w14:textId="489C3309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2-4. </w:t>
            </w: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05.202</w:t>
            </w:r>
            <w:r w:rsidR="00EC323F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199" w:type="dxa"/>
            <w:shd w:val="clear" w:color="auto" w:fill="92D050"/>
          </w:tcPr>
          <w:p w14:paraId="5D0F3460" w14:textId="453A82A5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Delta Dunării</w:t>
            </w:r>
          </w:p>
        </w:tc>
        <w:tc>
          <w:tcPr>
            <w:tcW w:w="3149" w:type="dxa"/>
            <w:shd w:val="clear" w:color="auto" w:fill="92D050"/>
          </w:tcPr>
          <w:p w14:paraId="2B592151" w14:textId="77777777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Aplicație practică</w:t>
            </w:r>
          </w:p>
          <w:p w14:paraId="155FDD1F" w14:textId="69BF8B1C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Rezervația Biosferei Delta Dunării”</w:t>
            </w:r>
          </w:p>
        </w:tc>
        <w:tc>
          <w:tcPr>
            <w:tcW w:w="2976" w:type="dxa"/>
            <w:shd w:val="clear" w:color="auto" w:fill="92D050"/>
          </w:tcPr>
          <w:p w14:paraId="19B2A6AF" w14:textId="5386EC48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Mocanu Nicoleta</w:t>
            </w:r>
          </w:p>
          <w:p w14:paraId="75B158CB" w14:textId="241BC78D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Prof. </w:t>
            </w:r>
            <w:r w:rsidR="00EC323F" w:rsidRPr="00EC323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Dorneanu Dragoș</w:t>
            </w:r>
          </w:p>
          <w:p w14:paraId="2FA8600E" w14:textId="77777777" w:rsidR="00E44091" w:rsidRPr="00EC323F" w:rsidRDefault="00E44091" w:rsidP="00B203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DD7CB38" w14:textId="77777777" w:rsidR="00E44091" w:rsidRDefault="00E44091" w:rsidP="00E44091">
      <w:pPr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</w:p>
    <w:p w14:paraId="5A9C26B1" w14:textId="77777777" w:rsidR="00E44091" w:rsidRDefault="00E44091" w:rsidP="00E44091">
      <w:pPr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</w:rPr>
      </w:pPr>
    </w:p>
    <w:p w14:paraId="33853E2D" w14:textId="77777777" w:rsidR="00E44091" w:rsidRPr="005F7D1F" w:rsidRDefault="00E44091" w:rsidP="00E440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7D1F">
        <w:rPr>
          <w:rFonts w:ascii="Times New Roman" w:hAnsi="Times New Roman" w:cs="Times New Roman"/>
          <w:b/>
          <w:bCs/>
          <w:sz w:val="24"/>
          <w:szCs w:val="24"/>
        </w:rPr>
        <w:t>Responsabil prof. Mocanu Nicoleta Paraschiva</w:t>
      </w:r>
    </w:p>
    <w:p w14:paraId="376332DF" w14:textId="77777777" w:rsidR="00EC7EB5" w:rsidRDefault="00EC7EB5"/>
    <w:sectPr w:rsidR="00EC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4A"/>
    <w:rsid w:val="00066FE5"/>
    <w:rsid w:val="00623536"/>
    <w:rsid w:val="00A25C4A"/>
    <w:rsid w:val="00AE449D"/>
    <w:rsid w:val="00E44091"/>
    <w:rsid w:val="00EC323F"/>
    <w:rsid w:val="00E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1114"/>
  <w15:chartTrackingRefBased/>
  <w15:docId w15:val="{77F66074-F82F-4E79-9A24-13CBF05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091"/>
    <w:pPr>
      <w:spacing w:line="256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A25C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25C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25C4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25C4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25C4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25C4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25C4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25C4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25C4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25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25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25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25C4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25C4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25C4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25C4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25C4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25C4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25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25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25C4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25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25C4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25C4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25C4A"/>
    <w:pPr>
      <w:spacing w:line="259" w:lineRule="auto"/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25C4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25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25C4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25C4A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59"/>
    <w:rsid w:val="00E4409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Nicoleta-Paraschiva Mocanu</dc:creator>
  <cp:keywords/>
  <dc:description/>
  <cp:lastModifiedBy>Nicoleta-Paraschiva Mocanu</cp:lastModifiedBy>
  <cp:revision>2</cp:revision>
  <dcterms:created xsi:type="dcterms:W3CDTF">2024-11-22T09:59:00Z</dcterms:created>
  <dcterms:modified xsi:type="dcterms:W3CDTF">2024-11-22T09:59:00Z</dcterms:modified>
</cp:coreProperties>
</file>