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7C" w:rsidRPr="00941C6A" w:rsidRDefault="006717AF" w:rsidP="00671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 w:rsidRPr="00941C6A">
        <w:rPr>
          <w:rFonts w:ascii="Times New Roman" w:hAnsi="Times New Roman" w:cs="Times New Roman"/>
          <w:b/>
          <w:sz w:val="28"/>
          <w:szCs w:val="28"/>
          <w:lang w:val="en-US"/>
        </w:rPr>
        <w:t>PLANIFICAREA ȘEDINȚ</w:t>
      </w:r>
      <w:r w:rsidR="00E65AB8" w:rsidRPr="00941C6A">
        <w:rPr>
          <w:rFonts w:ascii="Times New Roman" w:hAnsi="Times New Roman" w:cs="Times New Roman"/>
          <w:b/>
          <w:sz w:val="28"/>
          <w:szCs w:val="28"/>
          <w:lang w:val="en-US"/>
        </w:rPr>
        <w:t>ELOR</w:t>
      </w:r>
      <w:r w:rsidR="00B3747C" w:rsidRPr="00941C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 CERC PEDAGOGIC</w:t>
      </w:r>
    </w:p>
    <w:p w:rsidR="00D77E47" w:rsidRPr="00941C6A" w:rsidRDefault="00B3747C" w:rsidP="006717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41C6A">
        <w:rPr>
          <w:rFonts w:ascii="Times New Roman" w:hAnsi="Times New Roman" w:cs="Times New Roman"/>
          <w:b/>
          <w:sz w:val="28"/>
          <w:szCs w:val="28"/>
          <w:lang w:val="en-US"/>
        </w:rPr>
        <w:t>PENTRU LUNA NOIEMBRIE 2014</w:t>
      </w:r>
    </w:p>
    <w:p w:rsidR="006D199A" w:rsidRDefault="006D199A" w:rsidP="00B37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D199A" w:rsidRDefault="006D199A" w:rsidP="00B37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6237"/>
        <w:gridCol w:w="2630"/>
      </w:tblGrid>
      <w:tr w:rsidR="006D199A" w:rsidTr="006717AF">
        <w:tc>
          <w:tcPr>
            <w:tcW w:w="817" w:type="dxa"/>
          </w:tcPr>
          <w:p w:rsidR="006D199A" w:rsidRPr="00264FD5" w:rsidRDefault="006D199A" w:rsidP="006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Nr. </w:t>
            </w:r>
            <w:proofErr w:type="spellStart"/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crt</w:t>
            </w:r>
            <w:proofErr w:type="spellEnd"/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  <w:tc>
          <w:tcPr>
            <w:tcW w:w="4536" w:type="dxa"/>
          </w:tcPr>
          <w:p w:rsidR="006D199A" w:rsidRPr="00264FD5" w:rsidRDefault="006D199A" w:rsidP="006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Cercul</w:t>
            </w:r>
            <w:proofErr w:type="spellEnd"/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Pedagogic</w:t>
            </w:r>
          </w:p>
        </w:tc>
        <w:tc>
          <w:tcPr>
            <w:tcW w:w="6237" w:type="dxa"/>
          </w:tcPr>
          <w:p w:rsidR="006D199A" w:rsidRPr="00264FD5" w:rsidRDefault="006D199A" w:rsidP="006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Locul</w:t>
            </w:r>
            <w:proofErr w:type="spellEnd"/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717AF"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desfășură</w:t>
            </w:r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rii</w:t>
            </w:r>
            <w:proofErr w:type="spellEnd"/>
          </w:p>
        </w:tc>
        <w:tc>
          <w:tcPr>
            <w:tcW w:w="2630" w:type="dxa"/>
          </w:tcPr>
          <w:p w:rsidR="006D199A" w:rsidRPr="00264FD5" w:rsidRDefault="006717AF" w:rsidP="006D19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Data </w:t>
            </w:r>
            <w:proofErr w:type="spellStart"/>
            <w:r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ș</w:t>
            </w:r>
            <w:r w:rsidR="006D199A"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proofErr w:type="spellEnd"/>
            <w:r w:rsidR="006D199A"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D199A" w:rsidRPr="00264FD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ora</w:t>
            </w:r>
            <w:proofErr w:type="spellEnd"/>
          </w:p>
        </w:tc>
      </w:tr>
      <w:tr w:rsidR="006D199A" w:rsidTr="006717AF">
        <w:tc>
          <w:tcPr>
            <w:tcW w:w="817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536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Arte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vizuale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Cercul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Pedagogic Nr. 1</w:t>
            </w:r>
          </w:p>
        </w:tc>
        <w:tc>
          <w:tcPr>
            <w:tcW w:w="6237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Colegiul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Național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Artă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“George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Apostu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Bacău</w:t>
            </w:r>
            <w:proofErr w:type="spellEnd"/>
          </w:p>
        </w:tc>
        <w:tc>
          <w:tcPr>
            <w:tcW w:w="2630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24.11.2014 – 12.00</w:t>
            </w:r>
          </w:p>
        </w:tc>
      </w:tr>
      <w:tr w:rsidR="006D199A" w:rsidTr="006717AF">
        <w:tc>
          <w:tcPr>
            <w:tcW w:w="817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536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Arte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vizuale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Cercul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Pedagogic Nr. 2</w:t>
            </w:r>
          </w:p>
        </w:tc>
        <w:tc>
          <w:tcPr>
            <w:tcW w:w="6237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Gimnazială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Mihail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Sadoveanu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Bacău</w:t>
            </w:r>
            <w:proofErr w:type="spellEnd"/>
          </w:p>
        </w:tc>
        <w:tc>
          <w:tcPr>
            <w:tcW w:w="2630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19.11.2014</w:t>
            </w:r>
            <w:r w:rsidR="00941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10.00</w:t>
            </w:r>
          </w:p>
        </w:tc>
      </w:tr>
      <w:tr w:rsidR="006D199A" w:rsidTr="006717AF">
        <w:tc>
          <w:tcPr>
            <w:tcW w:w="817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536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Arte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vizuale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Cercul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Pedagogic Nr. 3</w:t>
            </w:r>
          </w:p>
        </w:tc>
        <w:tc>
          <w:tcPr>
            <w:tcW w:w="6237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Gimnazială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Ciprian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Porumbescu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Comăneș</w:t>
            </w: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proofErr w:type="spellEnd"/>
          </w:p>
        </w:tc>
        <w:tc>
          <w:tcPr>
            <w:tcW w:w="2630" w:type="dxa"/>
          </w:tcPr>
          <w:p w:rsidR="006717AF" w:rsidRPr="006717AF" w:rsidRDefault="006717AF" w:rsidP="006717A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24.11.2014 – 12.00</w:t>
            </w:r>
          </w:p>
        </w:tc>
      </w:tr>
      <w:tr w:rsidR="006D199A" w:rsidTr="006717AF">
        <w:tc>
          <w:tcPr>
            <w:tcW w:w="817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536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Muzic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Cercul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Pedagogic Nr. 1</w:t>
            </w:r>
          </w:p>
        </w:tc>
        <w:tc>
          <w:tcPr>
            <w:tcW w:w="6237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Colegiul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Național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De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Artă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“George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Apostu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”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Bacău</w:t>
            </w:r>
            <w:proofErr w:type="spellEnd"/>
          </w:p>
        </w:tc>
        <w:tc>
          <w:tcPr>
            <w:tcW w:w="2630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24.11.2014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11</w:t>
            </w: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  <w:tr w:rsidR="006D199A" w:rsidTr="006717AF">
        <w:tc>
          <w:tcPr>
            <w:tcW w:w="817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536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Muzic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Cercul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Pedagogic Nr. 2</w:t>
            </w:r>
          </w:p>
        </w:tc>
        <w:tc>
          <w:tcPr>
            <w:tcW w:w="6237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Gimnazială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Nr. 10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Bacău</w:t>
            </w:r>
            <w:proofErr w:type="spellEnd"/>
          </w:p>
        </w:tc>
        <w:tc>
          <w:tcPr>
            <w:tcW w:w="2630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26.11.2014 – 15.00</w:t>
            </w:r>
          </w:p>
        </w:tc>
      </w:tr>
      <w:tr w:rsidR="006D199A" w:rsidTr="006717AF">
        <w:tc>
          <w:tcPr>
            <w:tcW w:w="817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536" w:type="dxa"/>
          </w:tcPr>
          <w:p w:rsidR="006D199A" w:rsidRPr="006717AF" w:rsidRDefault="006D199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Muzic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Cercul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Pedagogic Nr. 3</w:t>
            </w:r>
          </w:p>
        </w:tc>
        <w:tc>
          <w:tcPr>
            <w:tcW w:w="6237" w:type="dxa"/>
          </w:tcPr>
          <w:p w:rsidR="006D199A" w:rsidRPr="006717AF" w:rsidRDefault="006717AF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Școala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Gimnazială</w:t>
            </w:r>
            <w:proofErr w:type="spellEnd"/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Nr.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Oneș</w:t>
            </w:r>
            <w:r w:rsidRPr="006717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</w:t>
            </w:r>
            <w:proofErr w:type="spellEnd"/>
          </w:p>
        </w:tc>
        <w:tc>
          <w:tcPr>
            <w:tcW w:w="2630" w:type="dxa"/>
          </w:tcPr>
          <w:p w:rsidR="006D199A" w:rsidRPr="006717AF" w:rsidRDefault="00941C6A" w:rsidP="00B374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1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24.11.2014 –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9</w:t>
            </w:r>
            <w:r w:rsidRPr="00941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.00</w:t>
            </w:r>
          </w:p>
        </w:tc>
      </w:tr>
    </w:tbl>
    <w:p w:rsidR="006D199A" w:rsidRDefault="006D199A" w:rsidP="00B37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3747C" w:rsidRPr="00941C6A" w:rsidRDefault="00B3747C" w:rsidP="00B3747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941C6A" w:rsidRDefault="00941C6A" w:rsidP="00941C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941C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Ariile</w:t>
      </w:r>
      <w:proofErr w:type="spellEnd"/>
      <w:r w:rsidRPr="00941C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de </w:t>
      </w:r>
      <w:proofErr w:type="spellStart"/>
      <w:r w:rsidRPr="00941C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acoperire</w:t>
      </w:r>
      <w:proofErr w:type="spellEnd"/>
      <w:r w:rsidRPr="00941C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ale </w:t>
      </w:r>
      <w:proofErr w:type="spellStart"/>
      <w:r w:rsidRPr="00941C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Cercurilor</w:t>
      </w:r>
      <w:proofErr w:type="spellEnd"/>
      <w:r w:rsidRPr="00941C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941C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Pedagogice</w:t>
      </w:r>
      <w:proofErr w:type="spellEnd"/>
    </w:p>
    <w:p w:rsidR="00941C6A" w:rsidRPr="00941C6A" w:rsidRDefault="00941C6A" w:rsidP="00941C6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B3747C" w:rsidRPr="00941C6A" w:rsidRDefault="00B3747C" w:rsidP="00B374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941C6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t xml:space="preserve">Arte vizuale: </w:t>
      </w:r>
    </w:p>
    <w:p w:rsidR="00B3747C" w:rsidRPr="00B3747C" w:rsidRDefault="00B3747C" w:rsidP="00B374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1C6A">
        <w:rPr>
          <w:rFonts w:ascii="Times New Roman" w:hAnsi="Times New Roman" w:cs="Times New Roman"/>
          <w:b/>
          <w:sz w:val="24"/>
          <w:szCs w:val="24"/>
          <w:lang w:val="es-ES"/>
        </w:rPr>
        <w:t>1. Responsabil cerc – prof. Lăzureanu Ionela</w:t>
      </w:r>
      <w:r w:rsidRPr="00B3747C">
        <w:rPr>
          <w:rFonts w:ascii="Times New Roman" w:hAnsi="Times New Roman" w:cs="Times New Roman"/>
          <w:sz w:val="24"/>
          <w:szCs w:val="24"/>
          <w:lang w:val="es-ES"/>
        </w:rPr>
        <w:t xml:space="preserve"> – aria de acoperire a cercului: catedre de specialitate din învăţământul de artă, de asemenea catedre de educaţie vizuală;</w:t>
      </w:r>
    </w:p>
    <w:p w:rsidR="00B3747C" w:rsidRPr="00B3747C" w:rsidRDefault="00B3747C" w:rsidP="00B374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1C6A">
        <w:rPr>
          <w:rFonts w:ascii="Times New Roman" w:hAnsi="Times New Roman" w:cs="Times New Roman"/>
          <w:b/>
          <w:sz w:val="24"/>
          <w:szCs w:val="24"/>
          <w:lang w:val="es-ES"/>
        </w:rPr>
        <w:t xml:space="preserve">2. Responsabil cerc – prof. </w:t>
      </w:r>
      <w:proofErr w:type="spellStart"/>
      <w:r w:rsidRPr="00941C6A">
        <w:rPr>
          <w:rFonts w:ascii="Times New Roman" w:hAnsi="Times New Roman" w:cs="Times New Roman"/>
          <w:b/>
          <w:sz w:val="24"/>
          <w:szCs w:val="24"/>
        </w:rPr>
        <w:t>Borțun</w:t>
      </w:r>
      <w:proofErr w:type="spellEnd"/>
      <w:r w:rsidRPr="00941C6A">
        <w:rPr>
          <w:rFonts w:ascii="Times New Roman" w:hAnsi="Times New Roman" w:cs="Times New Roman"/>
          <w:b/>
          <w:sz w:val="24"/>
          <w:szCs w:val="24"/>
        </w:rPr>
        <w:t xml:space="preserve"> Alina</w:t>
      </w:r>
      <w:r w:rsidRPr="00B3747C">
        <w:rPr>
          <w:rFonts w:ascii="Times New Roman" w:hAnsi="Times New Roman" w:cs="Times New Roman"/>
          <w:sz w:val="24"/>
          <w:szCs w:val="24"/>
          <w:lang w:val="es-ES"/>
        </w:rPr>
        <w:t xml:space="preserve"> – aria de acoperire a cercului: Catedre de educaţie plastică din municipiul Bacău şi a şcolilor din următoarele localităţi: Buhuşi, Racova, Filipeşti, Bereşti-Bistriţa, Duneşti, Roşiori, Lipova, Plopana, Odobeşti, Secuieni, Traian, Prăjeşti, Negri, Săuceşti, Iteşti, Gârleni, Blăgeşti, Pârjol, Scorţeni, Mărgineni, Strugari, Măgura, Letea Veche, Buhoci, Ungureni, Filipeni, Izvorul Berheciului, Coloneşti, Răchitoasa, Stănişeşti, Onişeşti, Vultureni, Ungureni, Tamaşi, Nicolae Bălcescu, Sărata, Luizi-Călugăra, Sănduleni, Bereşti-Tazlău, Livezi, Farauani, Cleja, Răcăciuni, Gioseni, Parincea, Horgeşti, Pînceşti, Răcăciuni, Parava, Orbeni, Valea Seacă, Sascut, Tătărăşti, Corbasca, Huruieşti, Dealu Morii, Motoşeni, Glăvăneşti, Podu Turcului.</w:t>
      </w:r>
    </w:p>
    <w:p w:rsidR="00B3747C" w:rsidRPr="00B3747C" w:rsidRDefault="00B3747C" w:rsidP="00B374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1C6A">
        <w:rPr>
          <w:rFonts w:ascii="Times New Roman" w:hAnsi="Times New Roman" w:cs="Times New Roman"/>
          <w:b/>
          <w:sz w:val="24"/>
          <w:szCs w:val="24"/>
          <w:lang w:val="es-ES"/>
        </w:rPr>
        <w:t>3. Responsabil cerc – prof. Pădureanu Carmen</w:t>
      </w:r>
      <w:r w:rsidRPr="00B3747C">
        <w:rPr>
          <w:rFonts w:ascii="Times New Roman" w:hAnsi="Times New Roman" w:cs="Times New Roman"/>
          <w:sz w:val="24"/>
          <w:szCs w:val="24"/>
          <w:lang w:val="es-ES"/>
        </w:rPr>
        <w:t xml:space="preserve"> – aria de acoperire a cercului: Comăneşti, Oneşti, Ghimeş-Făget, Palanca, Brusturoasa, Agăş, Asău, Dărmăneşti, Tg. Ocna, Dofteana, Trotuş, Pîrgăreşti, Bogdăneşti, Slănic Moldova, Oituz, Măgura Caşin, Urecheşti, Coţofeneşti, Căiuţi, Ştefan cel Mare, Caşin, Gura Văii, Helegiu, Bârsăneşti, Berzunţi, Poduri, Ardeoani, Solonţ, Măgireşti, Balcani.</w:t>
      </w:r>
    </w:p>
    <w:p w:rsidR="00B3747C" w:rsidRPr="00941C6A" w:rsidRDefault="00B3747C" w:rsidP="00B374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</w:pPr>
      <w:r w:rsidRPr="00941C6A">
        <w:rPr>
          <w:rFonts w:ascii="Times New Roman" w:hAnsi="Times New Roman" w:cs="Times New Roman"/>
          <w:b/>
          <w:sz w:val="24"/>
          <w:szCs w:val="24"/>
          <w:u w:val="single"/>
          <w:lang w:val="es-ES"/>
        </w:rPr>
        <w:lastRenderedPageBreak/>
        <w:t>Muzică si Educaţie muzicală:</w:t>
      </w:r>
    </w:p>
    <w:p w:rsidR="00B3747C" w:rsidRPr="00B3747C" w:rsidRDefault="00B3747C" w:rsidP="00B374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1C6A">
        <w:rPr>
          <w:rFonts w:ascii="Times New Roman" w:hAnsi="Times New Roman" w:cs="Times New Roman"/>
          <w:b/>
          <w:sz w:val="24"/>
          <w:szCs w:val="24"/>
          <w:lang w:val="es-ES"/>
        </w:rPr>
        <w:t>1. Responsabil cerc – prof. Leahu Antonela</w:t>
      </w:r>
      <w:r w:rsidRPr="00B3747C">
        <w:rPr>
          <w:rFonts w:ascii="Times New Roman" w:hAnsi="Times New Roman" w:cs="Times New Roman"/>
          <w:sz w:val="24"/>
          <w:szCs w:val="24"/>
          <w:lang w:val="es-ES"/>
        </w:rPr>
        <w:t xml:space="preserve"> – aria de acoperire a cercului: Catedre de specialitate din învăţământul de artă;</w:t>
      </w:r>
    </w:p>
    <w:p w:rsidR="00B3747C" w:rsidRPr="00941C6A" w:rsidRDefault="00B3747C" w:rsidP="00B374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1C6A">
        <w:rPr>
          <w:rFonts w:ascii="Times New Roman" w:hAnsi="Times New Roman" w:cs="Times New Roman"/>
          <w:b/>
          <w:sz w:val="24"/>
          <w:szCs w:val="24"/>
          <w:lang w:val="es-ES"/>
        </w:rPr>
        <w:t>2. Responsabil cerc – prof. Negrea Irina</w:t>
      </w:r>
      <w:r w:rsidRPr="00B3747C">
        <w:rPr>
          <w:rFonts w:ascii="Times New Roman" w:hAnsi="Times New Roman" w:cs="Times New Roman"/>
          <w:sz w:val="24"/>
          <w:szCs w:val="24"/>
          <w:lang w:val="es-ES"/>
        </w:rPr>
        <w:t xml:space="preserve"> – aria de acoperire a cercului: Catedre de educaţie muzicală şi educaţie artistică din municipiul Bacău cât şi ale şcolilor/liceelor din următoarele localităţi: Buhuşi, Racova, Filipeşti, Bereşti-Bistriţa, Duneşti, Roşiori, Lipova, Plopana, Odobeşti, Secuieni, Traian, Prăjeşti, Negri, Săuceşti, Iteşti, Gârleni, Blăgeşti, Pârjol, Scorţeni, Mărgineni, Strugari, Măgura, Letea Veche, Buhoci, Ungureni, Filipeni, Izvorul Berheciului, Coloneşti, Răchitoasa, Stănişeşti, Onişeşti, Vultureni, Ungureni, Tamaşi, Nicolae Bălcescu, Sărata, Luizi-Călugăra, Sănduleni, Bereşti-Tazlău, Livezi, Farauani, Cleja, Răcăciuni, Gioseni, Parincea, Horgeşti, Pînceşti, Răcăciuni, Parava, Orbeni, Valea Seacă, Sascut, Tătărăşti, Corbasca, Huruieşti, Dealu Morii, Motoşeni, Glăvăneşti, Podu Turcului.</w:t>
      </w:r>
    </w:p>
    <w:p w:rsidR="00B3747C" w:rsidRDefault="00B3747C" w:rsidP="00B374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41C6A">
        <w:rPr>
          <w:rFonts w:ascii="Times New Roman" w:hAnsi="Times New Roman" w:cs="Times New Roman"/>
          <w:b/>
          <w:sz w:val="24"/>
          <w:szCs w:val="24"/>
          <w:lang w:val="es-ES"/>
        </w:rPr>
        <w:t>3. Responsabil cerc – prof. Munteanu Iulian</w:t>
      </w:r>
      <w:r w:rsidRPr="00B3747C">
        <w:rPr>
          <w:rFonts w:ascii="Times New Roman" w:hAnsi="Times New Roman" w:cs="Times New Roman"/>
          <w:sz w:val="24"/>
          <w:szCs w:val="24"/>
          <w:lang w:val="es-ES"/>
        </w:rPr>
        <w:t xml:space="preserve"> – aria de acoperire a cercului: Comăneşti, Oneşti, Ghimeş-Făget, Palanca, Brusturoasa, Agăş, Asău, Dărmăneşti, Tg. Ocna, Dofteana, Trotuş, Pîrgăreşti, Bogdăneşti, Slănic Moldova, Oituz, Măgura Caşin, Urecheşti, Coţofeneşti, Căiuţi, Ştefan cel Mare, Caşin, Gura Văii, Helegiu, Bârsăneşti, Berzunţi, Poduri, Ardeoani, Solonţ, Măgireşti, Balcani.</w:t>
      </w:r>
    </w:p>
    <w:p w:rsidR="00ED3FF6" w:rsidRDefault="00ED3FF6" w:rsidP="00B374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941C6A" w:rsidRDefault="00941C6A" w:rsidP="00B3747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D3FF6" w:rsidRDefault="00ED3FF6" w:rsidP="00941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Inspector ș</w:t>
      </w:r>
      <w:r w:rsidR="00941C6A" w:rsidRPr="00941C6A">
        <w:rPr>
          <w:rFonts w:ascii="Times New Roman" w:hAnsi="Times New Roman" w:cs="Times New Roman"/>
          <w:b/>
          <w:sz w:val="24"/>
          <w:szCs w:val="24"/>
          <w:lang w:val="es-ES"/>
        </w:rPr>
        <w:t xml:space="preserve">colar, </w:t>
      </w:r>
    </w:p>
    <w:p w:rsidR="00941C6A" w:rsidRPr="00941C6A" w:rsidRDefault="00941C6A" w:rsidP="00941C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941C6A">
        <w:rPr>
          <w:rFonts w:ascii="Times New Roman" w:hAnsi="Times New Roman" w:cs="Times New Roman"/>
          <w:b/>
          <w:sz w:val="24"/>
          <w:szCs w:val="24"/>
          <w:lang w:val="es-ES"/>
        </w:rPr>
        <w:t>Prof. Marinela POTÎRNICHE</w:t>
      </w:r>
    </w:p>
    <w:p w:rsidR="00B3747C" w:rsidRPr="00B3747C" w:rsidRDefault="00B3747C" w:rsidP="00B3747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B3747C" w:rsidRPr="00B3747C" w:rsidSect="006D19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7C"/>
    <w:rsid w:val="00264FD5"/>
    <w:rsid w:val="006717AF"/>
    <w:rsid w:val="006D199A"/>
    <w:rsid w:val="00941C6A"/>
    <w:rsid w:val="00B3747C"/>
    <w:rsid w:val="00D77E47"/>
    <w:rsid w:val="00E65AB8"/>
    <w:rsid w:val="00ED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D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6D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6</cp:revision>
  <dcterms:created xsi:type="dcterms:W3CDTF">2014-11-03T09:40:00Z</dcterms:created>
  <dcterms:modified xsi:type="dcterms:W3CDTF">2014-11-03T11:13:00Z</dcterms:modified>
</cp:coreProperties>
</file>